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DF02" w14:textId="15857101" w:rsidR="00302476" w:rsidRPr="00B85D03" w:rsidRDefault="004554B6" w:rsidP="00E371AB">
      <w:pPr>
        <w:spacing w:after="0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pl-PL"/>
        </w:rPr>
      </w:pPr>
      <w:r w:rsidRPr="00B85D03">
        <w:rPr>
          <w:rFonts w:ascii="Times New Roman" w:hAnsi="Times New Roman"/>
          <w:b/>
          <w:color w:val="000000"/>
          <w:kern w:val="36"/>
          <w:sz w:val="24"/>
          <w:szCs w:val="24"/>
          <w:lang w:eastAsia="pl-PL"/>
        </w:rPr>
        <w:t xml:space="preserve">REGULAMIN </w:t>
      </w:r>
      <w:r w:rsidR="00A550C3">
        <w:rPr>
          <w:rFonts w:ascii="Times New Roman" w:hAnsi="Times New Roman"/>
          <w:b/>
          <w:color w:val="000000"/>
          <w:kern w:val="36"/>
          <w:sz w:val="24"/>
          <w:szCs w:val="24"/>
          <w:lang w:eastAsia="pl-PL"/>
        </w:rPr>
        <w:t>ŚWIADCZENIA USŁUG PRZEWOZU RZECZY</w:t>
      </w:r>
    </w:p>
    <w:p w14:paraId="1BDA0BAD" w14:textId="77777777" w:rsidR="0018278A" w:rsidRPr="00B85D03" w:rsidRDefault="0018278A" w:rsidP="00E371AB">
      <w:pPr>
        <w:spacing w:after="0"/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pl-PL"/>
        </w:rPr>
      </w:pPr>
    </w:p>
    <w:p w14:paraId="7E253FFB" w14:textId="77777777" w:rsidR="00FE56E8" w:rsidRPr="00B85D03" w:rsidRDefault="00FE56E8" w:rsidP="00E371AB">
      <w:pPr>
        <w:numPr>
          <w:ilvl w:val="0"/>
          <w:numId w:val="23"/>
        </w:numPr>
        <w:tabs>
          <w:tab w:val="num" w:pos="360"/>
        </w:tabs>
        <w:spacing w:before="240" w:after="120"/>
        <w:ind w:left="360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85D03">
        <w:rPr>
          <w:rFonts w:ascii="Times New Roman" w:hAnsi="Times New Roman"/>
          <w:b/>
          <w:color w:val="000000"/>
          <w:sz w:val="24"/>
          <w:szCs w:val="24"/>
          <w:lang w:eastAsia="pl-PL"/>
        </w:rPr>
        <w:t>Definicje</w:t>
      </w:r>
    </w:p>
    <w:p w14:paraId="7614881A" w14:textId="77777777" w:rsidR="00FE56E8" w:rsidRPr="00B85D03" w:rsidRDefault="00FE56E8" w:rsidP="00E371AB">
      <w:pPr>
        <w:numPr>
          <w:ilvl w:val="1"/>
          <w:numId w:val="23"/>
        </w:numPr>
        <w:tabs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Terminy pisane w Regulaminie wielką literą, które nie zostały zdefiniowane w pozostałych postanowieniach Regulaminu mają następujące znaczenie: </w:t>
      </w:r>
    </w:p>
    <w:p w14:paraId="6B618B0A" w14:textId="04486E9B" w:rsidR="00FE56E8" w:rsidRDefault="00FE56E8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Regulamin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FE56E8">
        <w:rPr>
          <w:rFonts w:ascii="Times New Roman" w:hAnsi="Times New Roman"/>
          <w:color w:val="000000"/>
          <w:sz w:val="24"/>
          <w:szCs w:val="24"/>
          <w:lang w:eastAsia="pl-PL"/>
        </w:rPr>
        <w:t>niniejszy regulamin świadczenia usług przewozu rzeczy;</w:t>
      </w:r>
    </w:p>
    <w:p w14:paraId="67797A57" w14:textId="41EED506" w:rsidR="005D31FB" w:rsidRDefault="005D31FB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Prawo pocztowe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ustawa z 23 listopada 2012 r. Prawo pocztowe (</w:t>
      </w:r>
      <w:proofErr w:type="spellStart"/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Dz.U. 2017, poz. 1481, z </w:t>
      </w:r>
      <w:proofErr w:type="spellStart"/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. zm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81041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D818651" w14:textId="026F2E36" w:rsidR="005D31FB" w:rsidRPr="005D31FB" w:rsidRDefault="005D31FB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Prawo przewozowe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ustawa z 15 listopada 1984 r. Prawo przewo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zowe (Dz.U. 2015, poz. 915,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 z</w:t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781041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CB63A78" w14:textId="14BA5C62" w:rsidR="00FE56E8" w:rsidRDefault="00FE56E8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Usługodawca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proofErr w:type="spellStart"/>
      <w:r w:rsidRPr="00FE56E8">
        <w:rPr>
          <w:rFonts w:ascii="Times New Roman" w:hAnsi="Times New Roman"/>
          <w:color w:val="000000"/>
          <w:sz w:val="24"/>
          <w:szCs w:val="24"/>
          <w:lang w:eastAsia="pl-PL"/>
        </w:rPr>
        <w:t>PickPack</w:t>
      </w:r>
      <w:proofErr w:type="spellEnd"/>
      <w:r w:rsidRPr="00FE56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Spółka</w:t>
      </w:r>
      <w:r w:rsidRPr="00FE56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Akcyjna </w:t>
      </w:r>
      <w:r w:rsidRPr="00FE56E8">
        <w:rPr>
          <w:rFonts w:ascii="Times New Roman" w:hAnsi="Times New Roman"/>
          <w:color w:val="000000"/>
          <w:sz w:val="24"/>
          <w:szCs w:val="24"/>
          <w:lang w:eastAsia="pl-PL"/>
        </w:rPr>
        <w:t>z siedzibą w Warszawie przy ul. Optymistów 2A, 04-965 Warszawa, wpisaną do rejestru przedsiębiorców Krajowego Rejestru Sądowego prowadzonego przez Sąd Rejonowy dla m. st. Warszawy w Warszawie Wydział XIII Gospodarczy Krajowego Rejestru Sądowego pod numerem KRS 695599, o kapitale zakładowym 100.000,00 złotych, pokryty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Pr="00FE56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całości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4C76C9D5" w14:textId="0B6BE4C8" w:rsidR="00FE56E8" w:rsidRDefault="002B01D7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Doręczenie</w:t>
      </w:r>
      <w:r w:rsidR="00FE56E8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2B01D7">
        <w:rPr>
          <w:rFonts w:ascii="Times New Roman" w:hAnsi="Times New Roman"/>
          <w:color w:val="000000"/>
          <w:sz w:val="24"/>
          <w:szCs w:val="24"/>
          <w:lang w:eastAsia="pl-PL"/>
        </w:rPr>
        <w:t>pojedyncze wykonanie Usługi Pocztowej lub Usługi Przewozu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265A0E">
        <w:rPr>
          <w:rFonts w:ascii="Times New Roman" w:hAnsi="Times New Roman"/>
          <w:sz w:val="24"/>
          <w:szCs w:val="24"/>
        </w:rPr>
        <w:t>w stosunku do nadanej Przesyłki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polegające na przewozie rzeczy ruchomej między miejscami wskazanymi przez Klienta, </w:t>
      </w:r>
      <w:r>
        <w:rPr>
          <w:rFonts w:ascii="Times New Roman" w:hAnsi="Times New Roman"/>
          <w:sz w:val="24"/>
          <w:szCs w:val="24"/>
        </w:rPr>
        <w:t xml:space="preserve">zakończone </w:t>
      </w:r>
      <w:r w:rsidR="00781041">
        <w:rPr>
          <w:rFonts w:ascii="Times New Roman" w:hAnsi="Times New Roman"/>
          <w:sz w:val="24"/>
          <w:szCs w:val="24"/>
        </w:rPr>
        <w:t xml:space="preserve">wydaniem </w:t>
      </w:r>
      <w:r>
        <w:rPr>
          <w:rFonts w:ascii="Times New Roman" w:hAnsi="Times New Roman"/>
          <w:sz w:val="24"/>
          <w:szCs w:val="24"/>
        </w:rPr>
        <w:t>Przesyłki Odbiorcy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46E451B5" w14:textId="13534DE4" w:rsidR="005D31FB" w:rsidRPr="005D31FB" w:rsidRDefault="005D31FB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Usługa Pocztowa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usługa polegająca na przyjmowaniu, przemies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>zczaniu i doręczaniu Przesyłek K</w:t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uriersk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ich, z wyłączeniem przesyłek </w:t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z zadeklarowaną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wartością, na podstawie przepisów Prawa P</w:t>
      </w:r>
      <w:r w:rsidRPr="005D31FB">
        <w:rPr>
          <w:rFonts w:ascii="Times New Roman" w:hAnsi="Times New Roman"/>
          <w:color w:val="000000"/>
          <w:sz w:val="24"/>
          <w:szCs w:val="24"/>
          <w:lang w:eastAsia="pl-PL"/>
        </w:rPr>
        <w:t>ocztowego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401F6C96" w14:textId="66F68C54" w:rsidR="005D31FB" w:rsidRDefault="005D31FB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Usługa Przewozu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="002B01D7" w:rsidRPr="002B01D7">
        <w:rPr>
          <w:rFonts w:ascii="Times New Roman" w:hAnsi="Times New Roman"/>
          <w:color w:val="000000"/>
          <w:sz w:val="24"/>
          <w:szCs w:val="24"/>
          <w:lang w:eastAsia="pl-PL"/>
        </w:rPr>
        <w:t>usługa polegająca na przyjmowaniu, przewozie i dor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>ęczaniu Przesyłek niebędących P</w:t>
      </w:r>
      <w:r w:rsidR="002B01D7" w:rsidRPr="002B01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rzesyłkami 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>Kurierskimi (Przesyłek Towarowych)</w:t>
      </w:r>
      <w:r w:rsidR="002B01D7" w:rsidRPr="002B01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>na podstawie przepisów Prawa Przewozowego;</w:t>
      </w:r>
    </w:p>
    <w:p w14:paraId="1E74D01C" w14:textId="599818EF" w:rsidR="00546E06" w:rsidRPr="00546E06" w:rsidRDefault="00546E06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Usługi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łącznie Usługi Pocztowe i Usługi Przewozu; Usługa winna być rozumiana jako pojedyncza Usługa Pocztowa lub Przewozu;</w:t>
      </w:r>
    </w:p>
    <w:p w14:paraId="4A687C4B" w14:textId="721F00D7" w:rsidR="00FE56E8" w:rsidRPr="00FE56E8" w:rsidRDefault="00FE56E8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Umowa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="00265A0E" w:rsidRPr="00265A0E">
        <w:rPr>
          <w:rFonts w:ascii="Times New Roman" w:hAnsi="Times New Roman"/>
          <w:color w:val="000000"/>
          <w:sz w:val="24"/>
          <w:szCs w:val="24"/>
          <w:lang w:eastAsia="pl-PL"/>
        </w:rPr>
        <w:t>pojedyncza</w:t>
      </w:r>
      <w:r w:rsidR="00265A0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65A0E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umowa o świadczenie 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Pocztowej lub Przewozu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265A0E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zawierana między 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>Usługodawcą</w:t>
      </w:r>
      <w:r w:rsidR="00265A0E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>Użytkownikiem; rodzaj Umowy jest definiowany parametrami nadawanej Przesyłki;</w:t>
      </w:r>
    </w:p>
    <w:p w14:paraId="45EDCC29" w14:textId="74A3B0D3" w:rsidR="00FE56E8" w:rsidRPr="00B85D03" w:rsidRDefault="00B60E31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Formularz</w:t>
      </w:r>
      <w:r w:rsidR="00FE56E8" w:rsidRPr="00B85D03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B60E31">
        <w:rPr>
          <w:rFonts w:ascii="Times New Roman" w:hAnsi="Times New Roman"/>
          <w:color w:val="000000"/>
          <w:sz w:val="24"/>
          <w:szCs w:val="24"/>
          <w:lang w:eastAsia="pl-PL"/>
        </w:rPr>
        <w:t>zautomatyzowana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E56E8" w:rsidRPr="00B85D03">
        <w:rPr>
          <w:rFonts w:ascii="Times New Roman" w:hAnsi="Times New Roman"/>
          <w:color w:val="000000"/>
          <w:sz w:val="24"/>
          <w:szCs w:val="24"/>
          <w:lang w:eastAsia="pl-PL"/>
        </w:rPr>
        <w:t>usług</w:t>
      </w:r>
      <w:r w:rsidR="00FE56E8">
        <w:rPr>
          <w:rFonts w:ascii="Times New Roman" w:hAnsi="Times New Roman"/>
          <w:color w:val="000000"/>
          <w:sz w:val="24"/>
          <w:szCs w:val="24"/>
          <w:lang w:eastAsia="pl-PL"/>
        </w:rPr>
        <w:t>a elektroniczna udostępniona w Serwisie</w:t>
      </w:r>
      <w:r w:rsidR="00FE56E8" w:rsidRPr="00B85D03">
        <w:rPr>
          <w:rFonts w:ascii="Times New Roman" w:hAnsi="Times New Roman"/>
          <w:color w:val="000000"/>
          <w:sz w:val="24"/>
          <w:szCs w:val="24"/>
          <w:lang w:eastAsia="pl-PL"/>
        </w:rPr>
        <w:t>, umożliwiająca Użytkownik</w:t>
      </w:r>
      <w:r w:rsidR="00FE56E8">
        <w:rPr>
          <w:rFonts w:ascii="Times New Roman" w:hAnsi="Times New Roman"/>
          <w:color w:val="000000"/>
          <w:sz w:val="24"/>
          <w:szCs w:val="24"/>
          <w:lang w:eastAsia="pl-PL"/>
        </w:rPr>
        <w:t>owi uprawnionego Konta składanie</w:t>
      </w:r>
      <w:r w:rsidR="00FE56E8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Zleceń z poziomu Serwisu;</w:t>
      </w:r>
    </w:p>
    <w:p w14:paraId="4EBE0E12" w14:textId="77777777" w:rsidR="00FE56E8" w:rsidRDefault="00FE56E8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 w:rsidRPr="00B85D03">
        <w:rPr>
          <w:rFonts w:ascii="Times New Roman" w:hAnsi="Times New Roman"/>
          <w:b/>
          <w:sz w:val="24"/>
          <w:szCs w:val="24"/>
        </w:rPr>
        <w:t>Klient</w:t>
      </w:r>
      <w:r w:rsidRPr="00B85D03">
        <w:rPr>
          <w:rFonts w:ascii="Times New Roman" w:hAnsi="Times New Roman"/>
          <w:b/>
          <w:sz w:val="24"/>
          <w:szCs w:val="24"/>
        </w:rPr>
        <w:tab/>
      </w:r>
      <w:r w:rsidRPr="00B85D03">
        <w:rPr>
          <w:rFonts w:ascii="Times New Roman" w:hAnsi="Times New Roman"/>
          <w:sz w:val="24"/>
          <w:szCs w:val="24"/>
        </w:rPr>
        <w:t xml:space="preserve">Użytkownik, który złożył Zlecenie, które zostało przyjęte przez </w:t>
      </w:r>
      <w:r>
        <w:rPr>
          <w:rFonts w:ascii="Times New Roman" w:hAnsi="Times New Roman"/>
          <w:sz w:val="24"/>
          <w:szCs w:val="24"/>
        </w:rPr>
        <w:t xml:space="preserve">Usługodawcę, </w:t>
      </w:r>
      <w:r w:rsidRPr="00B85D03">
        <w:rPr>
          <w:rFonts w:ascii="Times New Roman" w:hAnsi="Times New Roman"/>
          <w:sz w:val="24"/>
          <w:szCs w:val="24"/>
        </w:rPr>
        <w:t xml:space="preserve">czym strony zawarły </w:t>
      </w:r>
      <w:r>
        <w:rPr>
          <w:rFonts w:ascii="Times New Roman" w:hAnsi="Times New Roman"/>
          <w:sz w:val="24"/>
          <w:szCs w:val="24"/>
        </w:rPr>
        <w:t>Umowę;</w:t>
      </w:r>
    </w:p>
    <w:p w14:paraId="31C0A5BF" w14:textId="2DBFC55D" w:rsidR="00FA5939" w:rsidRDefault="00FA5939" w:rsidP="00E371AB">
      <w:pPr>
        <w:spacing w:before="120" w:after="0"/>
        <w:ind w:left="3261" w:hanging="283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Nadawca</w:t>
      </w:r>
      <w:r>
        <w:rPr>
          <w:rFonts w:ascii="Times New Roman" w:hAnsi="Times New Roman"/>
          <w:b/>
          <w:sz w:val="24"/>
          <w:szCs w:val="24"/>
        </w:rPr>
        <w:tab/>
      </w:r>
      <w:r w:rsidRPr="00B85D03">
        <w:rPr>
          <w:rFonts w:ascii="Times New Roman" w:hAnsi="Times New Roman"/>
          <w:color w:val="000000"/>
          <w:sz w:val="24"/>
          <w:szCs w:val="24"/>
          <w:lang w:eastAsia="pl-PL"/>
        </w:rPr>
        <w:t>osoba fizyczna, osoba prawna lub jednostka organizacyjna nieposiadająca osobowości prawnej, która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przekazuje Kurierowi Przesyłkę, w celu wykonania </w:t>
      </w:r>
      <w:r w:rsidR="002B01D7">
        <w:rPr>
          <w:rFonts w:ascii="Times New Roman" w:hAnsi="Times New Roman"/>
          <w:color w:val="000000"/>
          <w:sz w:val="24"/>
          <w:szCs w:val="24"/>
          <w:lang w:eastAsia="pl-PL"/>
        </w:rPr>
        <w:t>Doręczenia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która składa swój podpis na Liście Przewozowym;</w:t>
      </w:r>
      <w:r w:rsidR="00EC3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Nadawcą winien być Klient; w przypadku, gdy Nadawcą jest inna osoba niż Klient, przyjmuje się, iż działa ona w jego imieniu, a Klient ponosi pełną odpowiedzialność za jej działania i zaniechania na podstawie art. 429 Kodeksu cywilnego;</w:t>
      </w:r>
    </w:p>
    <w:p w14:paraId="5CA5D9C6" w14:textId="0E12B7BA" w:rsidR="00FA5939" w:rsidRDefault="00FA5939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</w:t>
      </w:r>
      <w:r w:rsidR="002B01D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 w:rsidRPr="00B85D03">
        <w:rPr>
          <w:rFonts w:ascii="Times New Roman" w:hAnsi="Times New Roman"/>
          <w:color w:val="000000"/>
          <w:sz w:val="24"/>
          <w:szCs w:val="24"/>
          <w:lang w:eastAsia="pl-PL"/>
        </w:rPr>
        <w:t>osoba fizyczna, osoba prawna lub jednostka organizacyjna nieposiadająca osobo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wości prawnej, której Przesyłka ma być doręczona zgodnie z Listem Przewozowym;</w:t>
      </w:r>
    </w:p>
    <w:p w14:paraId="545E2921" w14:textId="2C47A0F0" w:rsidR="00656C13" w:rsidRPr="00B85D03" w:rsidRDefault="00656C13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Konsument</w:t>
      </w:r>
      <w:r>
        <w:rPr>
          <w:rFonts w:ascii="Times New Roman" w:hAnsi="Times New Roman"/>
          <w:b/>
          <w:sz w:val="24"/>
          <w:szCs w:val="24"/>
        </w:rPr>
        <w:tab/>
      </w:r>
      <w:r w:rsidRPr="00656C13">
        <w:rPr>
          <w:rFonts w:ascii="Times New Roman" w:hAnsi="Times New Roman"/>
          <w:sz w:val="24"/>
          <w:szCs w:val="24"/>
        </w:rPr>
        <w:t>Klient będący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osobą fizyczną</w:t>
      </w:r>
      <w:r w:rsidRPr="00656C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zawierający U</w:t>
      </w:r>
      <w:r w:rsidRPr="00656C13">
        <w:rPr>
          <w:rFonts w:ascii="Times New Roman" w:hAnsi="Times New Roman"/>
          <w:sz w:val="24"/>
          <w:szCs w:val="24"/>
        </w:rPr>
        <w:t xml:space="preserve">mowę </w:t>
      </w:r>
      <w:r w:rsidR="00434B86">
        <w:rPr>
          <w:rFonts w:ascii="Times New Roman" w:hAnsi="Times New Roman"/>
          <w:sz w:val="24"/>
          <w:szCs w:val="24"/>
        </w:rPr>
        <w:t>w zakresie niezwiązanym bezpośrednio z jego działalnością gospodarczą lub zawodową, wyłącznie w ramach Kontekstu prywatnego, opisanego szczegółowo w Regulaminie Serwisu</w:t>
      </w:r>
    </w:p>
    <w:p w14:paraId="6C2EA5D3" w14:textId="77777777" w:rsidR="00FE56E8" w:rsidRPr="00B85D03" w:rsidRDefault="00FE56E8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 w:rsidRPr="00B85D03">
        <w:rPr>
          <w:rFonts w:ascii="Times New Roman" w:hAnsi="Times New Roman"/>
          <w:b/>
          <w:sz w:val="24"/>
          <w:szCs w:val="24"/>
        </w:rPr>
        <w:t>Kontekst</w:t>
      </w:r>
      <w:r w:rsidRPr="00B85D03">
        <w:rPr>
          <w:rFonts w:ascii="Times New Roman" w:hAnsi="Times New Roman"/>
          <w:b/>
          <w:sz w:val="24"/>
          <w:szCs w:val="24"/>
        </w:rPr>
        <w:tab/>
      </w:r>
      <w:r w:rsidRPr="00B85D03">
        <w:rPr>
          <w:rFonts w:ascii="Times New Roman" w:hAnsi="Times New Roman"/>
          <w:sz w:val="24"/>
          <w:szCs w:val="24"/>
        </w:rPr>
        <w:t>zakres uprawnień nadanych Kontu danego Użytkownika;</w:t>
      </w:r>
    </w:p>
    <w:p w14:paraId="549C6EF6" w14:textId="77777777" w:rsidR="00FE56E8" w:rsidRPr="00B85D03" w:rsidRDefault="00FE56E8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 w:rsidRPr="00B85D03">
        <w:rPr>
          <w:rFonts w:ascii="Times New Roman" w:hAnsi="Times New Roman"/>
          <w:b/>
          <w:sz w:val="24"/>
          <w:szCs w:val="24"/>
        </w:rPr>
        <w:t>Konto</w:t>
      </w:r>
      <w:r w:rsidRPr="00B85D03">
        <w:rPr>
          <w:rFonts w:ascii="Times New Roman" w:hAnsi="Times New Roman"/>
          <w:b/>
          <w:sz w:val="24"/>
          <w:szCs w:val="24"/>
        </w:rPr>
        <w:tab/>
      </w:r>
      <w:r w:rsidRPr="00B85D03">
        <w:rPr>
          <w:rFonts w:ascii="Times New Roman" w:hAnsi="Times New Roman"/>
          <w:sz w:val="24"/>
          <w:szCs w:val="24"/>
        </w:rPr>
        <w:t xml:space="preserve">usługa elektroniczna świadczona </w:t>
      </w:r>
      <w:r>
        <w:rPr>
          <w:rFonts w:ascii="Times New Roman" w:hAnsi="Times New Roman"/>
          <w:sz w:val="24"/>
          <w:szCs w:val="24"/>
        </w:rPr>
        <w:t>Usługodawcę</w:t>
      </w:r>
      <w:r w:rsidRPr="00B85D03">
        <w:rPr>
          <w:rFonts w:ascii="Times New Roman" w:hAnsi="Times New Roman"/>
          <w:sz w:val="24"/>
          <w:szCs w:val="24"/>
        </w:rPr>
        <w:t xml:space="preserve"> na rzecz Użytkownika, dostępna w Serwisie stanowiąca przestrzeń wyłącznego dostępu Użytkownika danego Konta, pozwalająca na</w:t>
      </w:r>
      <w:r>
        <w:rPr>
          <w:rFonts w:ascii="Times New Roman" w:hAnsi="Times New Roman"/>
          <w:sz w:val="24"/>
          <w:szCs w:val="24"/>
        </w:rPr>
        <w:t xml:space="preserve"> korzystanie z Usług i</w:t>
      </w:r>
      <w:r w:rsidRPr="00B85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zawieranie Umów;</w:t>
      </w:r>
    </w:p>
    <w:p w14:paraId="22252922" w14:textId="646B8F54" w:rsidR="00265A0E" w:rsidRDefault="00FE56E8" w:rsidP="00E371AB">
      <w:pPr>
        <w:spacing w:before="120" w:after="0"/>
        <w:ind w:left="3261" w:hanging="2835"/>
        <w:jc w:val="both"/>
        <w:rPr>
          <w:rFonts w:ascii="Times New Roman" w:hAnsi="Times New Roman"/>
          <w:b/>
          <w:sz w:val="24"/>
          <w:szCs w:val="24"/>
        </w:rPr>
      </w:pPr>
      <w:r w:rsidRPr="00B85D03">
        <w:rPr>
          <w:rFonts w:ascii="Times New Roman" w:hAnsi="Times New Roman"/>
          <w:b/>
          <w:sz w:val="24"/>
          <w:szCs w:val="24"/>
        </w:rPr>
        <w:t>Prz</w:t>
      </w:r>
      <w:r>
        <w:rPr>
          <w:rFonts w:ascii="Times New Roman" w:hAnsi="Times New Roman"/>
          <w:b/>
          <w:sz w:val="24"/>
          <w:szCs w:val="24"/>
        </w:rPr>
        <w:t>esyłka</w:t>
      </w:r>
      <w:r w:rsidRPr="00B85D03">
        <w:rPr>
          <w:rFonts w:ascii="Times New Roman" w:hAnsi="Times New Roman"/>
          <w:sz w:val="24"/>
          <w:szCs w:val="24"/>
        </w:rPr>
        <w:tab/>
      </w:r>
      <w:proofErr w:type="spellStart"/>
      <w:r w:rsidR="00D56EA1">
        <w:rPr>
          <w:rFonts w:ascii="Times New Roman" w:hAnsi="Times New Roman"/>
          <w:sz w:val="24"/>
          <w:szCs w:val="24"/>
        </w:rPr>
        <w:t>Przesyłka</w:t>
      </w:r>
      <w:proofErr w:type="spellEnd"/>
      <w:r w:rsidR="00D56EA1">
        <w:rPr>
          <w:rFonts w:ascii="Times New Roman" w:hAnsi="Times New Roman"/>
          <w:sz w:val="24"/>
          <w:szCs w:val="24"/>
        </w:rPr>
        <w:t xml:space="preserve"> Kurierska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D56EA1">
        <w:rPr>
          <w:rFonts w:ascii="Times New Roman" w:hAnsi="Times New Roman"/>
          <w:sz w:val="24"/>
          <w:szCs w:val="24"/>
        </w:rPr>
        <w:t xml:space="preserve">Przesyłka Towarowa </w:t>
      </w:r>
      <w:r>
        <w:rPr>
          <w:rFonts w:ascii="Times New Roman" w:hAnsi="Times New Roman"/>
          <w:sz w:val="24"/>
          <w:szCs w:val="24"/>
        </w:rPr>
        <w:t>do</w:t>
      </w:r>
      <w:r w:rsidR="00230B9D">
        <w:rPr>
          <w:rFonts w:ascii="Times New Roman" w:hAnsi="Times New Roman"/>
          <w:sz w:val="24"/>
          <w:szCs w:val="24"/>
        </w:rPr>
        <w:t xml:space="preserve"> </w:t>
      </w:r>
      <w:r w:rsidR="002B01D7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której zobowiązuje się Usługodawca </w:t>
      </w:r>
      <w:r w:rsidR="00230B9D">
        <w:rPr>
          <w:rFonts w:ascii="Times New Roman" w:hAnsi="Times New Roman"/>
          <w:sz w:val="24"/>
          <w:szCs w:val="24"/>
        </w:rPr>
        <w:t>na podstawie Umowy zawartej po złożeniu Zlecenia</w:t>
      </w:r>
      <w:r>
        <w:rPr>
          <w:rFonts w:ascii="Times New Roman" w:hAnsi="Times New Roman"/>
          <w:sz w:val="24"/>
          <w:szCs w:val="24"/>
        </w:rPr>
        <w:t>;</w:t>
      </w:r>
    </w:p>
    <w:p w14:paraId="76A16883" w14:textId="492913C6" w:rsidR="00D56EA1" w:rsidRDefault="00D56EA1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Przesyłka Kurierska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przesyłka kurierska w rozumieniu art. 3 pkt 19 ustawy z 23 listopada 2012 r. Prawo pocztowe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2017 r., poz. 1481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14:paraId="5B9B98D2" w14:textId="32A09714" w:rsidR="00FE56E8" w:rsidRPr="002B01D7" w:rsidRDefault="00D56EA1" w:rsidP="002B01D7">
      <w:pPr>
        <w:spacing w:before="120" w:after="0"/>
        <w:ind w:left="3261" w:hanging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Przesyłka Towarowa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przesyłka towarowa w rozumieniu przepisów ustawy z 15 listopada 1984 r. Prawo przewozowe (</w:t>
      </w:r>
      <w:proofErr w:type="spellStart"/>
      <w:r w:rsidRPr="00F27270">
        <w:rPr>
          <w:rFonts w:ascii="Times New Roman" w:hAnsi="Times New Roman"/>
          <w:sz w:val="24"/>
          <w:szCs w:val="24"/>
        </w:rPr>
        <w:t>t.j</w:t>
      </w:r>
      <w:proofErr w:type="spellEnd"/>
      <w:r w:rsidRPr="00F27270">
        <w:rPr>
          <w:rFonts w:ascii="Times New Roman" w:hAnsi="Times New Roman"/>
          <w:sz w:val="24"/>
          <w:szCs w:val="24"/>
        </w:rPr>
        <w:t>. Dz.U. z 2017 r. poz. 1983</w:t>
      </w:r>
      <w:r>
        <w:rPr>
          <w:rFonts w:ascii="Times New Roman" w:hAnsi="Times New Roman"/>
          <w:sz w:val="24"/>
          <w:szCs w:val="24"/>
        </w:rPr>
        <w:t>), niebędąca Przesyłką Kurierską;</w:t>
      </w:r>
    </w:p>
    <w:p w14:paraId="63CB0620" w14:textId="141FE455" w:rsidR="00FE56E8" w:rsidRDefault="00FE56E8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85D0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Użytkownik </w:t>
      </w:r>
      <w:r w:rsidRPr="00B85D03">
        <w:rPr>
          <w:rFonts w:ascii="Times New Roman" w:hAnsi="Times New Roman"/>
          <w:color w:val="000000"/>
          <w:sz w:val="24"/>
          <w:szCs w:val="24"/>
          <w:lang w:eastAsia="pl-PL"/>
        </w:rPr>
        <w:tab/>
        <w:t>osoba fizyczna, osoba prawna lub jednostka organizacyjna nieposiadająca osobowości prawnej, która d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okonała prawidłowej rejestracji w Serwisie na podstawie Regulaminu Serwisu </w:t>
      </w:r>
      <w:r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tym samym zawarła z 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>Usługodawcą</w:t>
      </w:r>
      <w:r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umowę o świadczenie usług drogą elektroniczną;</w:t>
      </w:r>
    </w:p>
    <w:p w14:paraId="364758B2" w14:textId="1954F2F8" w:rsidR="00265A0E" w:rsidRDefault="00265A0E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Serwis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265A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strona internetowa dostępna pod adresem </w:t>
      </w:r>
      <w:r w:rsidR="0003122C" w:rsidRPr="00E562E9">
        <w:rPr>
          <w:rStyle w:val="Hipercze"/>
          <w:rFonts w:ascii="Times New Roman" w:hAnsi="Times New Roman"/>
          <w:sz w:val="24"/>
          <w:szCs w:val="24"/>
          <w:lang w:eastAsia="pl-PL"/>
        </w:rPr>
        <w:t>https://pickpack.</w:t>
      </w:r>
      <w:r w:rsidR="00E562E9">
        <w:rPr>
          <w:rStyle w:val="Hipercze"/>
          <w:rFonts w:ascii="Times New Roman" w:hAnsi="Times New Roman"/>
          <w:sz w:val="24"/>
          <w:szCs w:val="24"/>
          <w:lang w:eastAsia="pl-PL"/>
        </w:rPr>
        <w:t>com</w:t>
      </w:r>
      <w:r w:rsidRPr="00265A0E">
        <w:rPr>
          <w:rFonts w:ascii="Times New Roman" w:hAnsi="Times New Roman"/>
          <w:color w:val="000000"/>
          <w:sz w:val="24"/>
          <w:szCs w:val="24"/>
          <w:lang w:eastAsia="pl-PL"/>
        </w:rPr>
        <w:t>, której administratorem jest Usługodawca;</w:t>
      </w:r>
    </w:p>
    <w:p w14:paraId="3F0E424E" w14:textId="370FD6B3" w:rsidR="00265A0E" w:rsidRPr="000660D6" w:rsidRDefault="00265A0E" w:rsidP="00E371AB">
      <w:pPr>
        <w:spacing w:before="120" w:after="0"/>
        <w:ind w:left="3261" w:hanging="2835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Regulamin Serwisu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Pr="00265A0E">
        <w:rPr>
          <w:rFonts w:ascii="Times New Roman" w:hAnsi="Times New Roman"/>
          <w:color w:val="000000"/>
          <w:sz w:val="24"/>
          <w:szCs w:val="24"/>
          <w:lang w:eastAsia="pl-PL"/>
        </w:rPr>
        <w:t>dokument opisujący zasady i warunki korzystania z Serwisu i świadczenia przez Usługodawcę usług drogą elektroniczną, dostępny pod adresem: http://pickpack.</w:t>
      </w:r>
      <w:r w:rsidR="00E562E9">
        <w:rPr>
          <w:rFonts w:ascii="Times New Roman" w:hAnsi="Times New Roman"/>
          <w:color w:val="000000"/>
          <w:sz w:val="24"/>
          <w:szCs w:val="24"/>
          <w:lang w:eastAsia="pl-PL"/>
        </w:rPr>
        <w:t>com</w:t>
      </w:r>
      <w:r w:rsidRPr="000660D6"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r w:rsidR="00066CA8" w:rsidRPr="000660D6">
        <w:rPr>
          <w:rFonts w:ascii="Times New Roman" w:hAnsi="Times New Roman"/>
          <w:color w:val="000000"/>
          <w:sz w:val="24"/>
          <w:szCs w:val="24"/>
          <w:lang w:eastAsia="pl-PL"/>
        </w:rPr>
        <w:t>pl/docs/regulamin</w:t>
      </w:r>
      <w:r w:rsidRPr="000660D6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7EB6F3E8" w14:textId="2CBF0311" w:rsidR="00FE56E8" w:rsidRPr="000660D6" w:rsidRDefault="00FE56E8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 w:rsidRPr="000660D6">
        <w:rPr>
          <w:rFonts w:ascii="Times New Roman" w:hAnsi="Times New Roman"/>
          <w:b/>
          <w:sz w:val="24"/>
          <w:szCs w:val="24"/>
        </w:rPr>
        <w:t>Zlecenie</w:t>
      </w:r>
      <w:r w:rsidRPr="000660D6">
        <w:rPr>
          <w:rFonts w:ascii="Times New Roman" w:hAnsi="Times New Roman"/>
          <w:b/>
          <w:sz w:val="24"/>
          <w:szCs w:val="24"/>
        </w:rPr>
        <w:tab/>
      </w:r>
      <w:r w:rsidRPr="000660D6">
        <w:rPr>
          <w:rFonts w:ascii="Times New Roman" w:hAnsi="Times New Roman"/>
          <w:sz w:val="24"/>
          <w:szCs w:val="24"/>
        </w:rPr>
        <w:t xml:space="preserve">pojedyncze zamówienie przez Klienta </w:t>
      </w:r>
      <w:r w:rsidR="002B01D7" w:rsidRPr="000660D6">
        <w:rPr>
          <w:rFonts w:ascii="Times New Roman" w:hAnsi="Times New Roman"/>
          <w:sz w:val="24"/>
          <w:szCs w:val="24"/>
        </w:rPr>
        <w:t>Usługi Pocztowej lub Przewozu</w:t>
      </w:r>
      <w:r w:rsidR="00230B9D" w:rsidRPr="000660D6">
        <w:rPr>
          <w:rFonts w:ascii="Times New Roman" w:hAnsi="Times New Roman"/>
          <w:sz w:val="24"/>
          <w:szCs w:val="24"/>
        </w:rPr>
        <w:t>,</w:t>
      </w:r>
      <w:r w:rsidRPr="000660D6">
        <w:rPr>
          <w:rFonts w:ascii="Times New Roman" w:hAnsi="Times New Roman"/>
          <w:sz w:val="24"/>
          <w:szCs w:val="24"/>
        </w:rPr>
        <w:t xml:space="preserve"> złożone za pośrednictwem </w:t>
      </w:r>
      <w:r w:rsidR="00B60E31" w:rsidRPr="000660D6">
        <w:rPr>
          <w:rFonts w:ascii="Times New Roman" w:hAnsi="Times New Roman"/>
          <w:sz w:val="24"/>
          <w:szCs w:val="24"/>
        </w:rPr>
        <w:t>Formularza</w:t>
      </w:r>
      <w:r w:rsidRPr="000660D6">
        <w:rPr>
          <w:rFonts w:ascii="Times New Roman" w:hAnsi="Times New Roman"/>
          <w:sz w:val="24"/>
          <w:szCs w:val="24"/>
        </w:rPr>
        <w:t xml:space="preserve">, potwierdzone przez </w:t>
      </w:r>
      <w:r w:rsidR="00265A0E" w:rsidRPr="000660D6">
        <w:rPr>
          <w:rFonts w:ascii="Times New Roman" w:hAnsi="Times New Roman"/>
          <w:sz w:val="24"/>
          <w:szCs w:val="24"/>
        </w:rPr>
        <w:t>Usługodawcę;</w:t>
      </w:r>
    </w:p>
    <w:p w14:paraId="6A638099" w14:textId="3D17B680" w:rsidR="00A54859" w:rsidRDefault="00A54859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 w:rsidRPr="000660D6">
        <w:rPr>
          <w:rFonts w:ascii="Times New Roman" w:hAnsi="Times New Roman"/>
          <w:b/>
          <w:sz w:val="24"/>
          <w:szCs w:val="24"/>
        </w:rPr>
        <w:t>Usługi Dodatkowe</w:t>
      </w:r>
      <w:r w:rsidRPr="000660D6">
        <w:rPr>
          <w:rFonts w:ascii="Times New Roman" w:hAnsi="Times New Roman"/>
          <w:b/>
          <w:sz w:val="24"/>
          <w:szCs w:val="24"/>
        </w:rPr>
        <w:tab/>
      </w:r>
      <w:r w:rsidR="002B01D7" w:rsidRPr="000660D6">
        <w:rPr>
          <w:rFonts w:ascii="Times New Roman" w:hAnsi="Times New Roman"/>
          <w:sz w:val="24"/>
          <w:szCs w:val="24"/>
        </w:rPr>
        <w:t>usługi towarzyszące Usługom Pocztow</w:t>
      </w:r>
      <w:r w:rsidR="002B01D7">
        <w:rPr>
          <w:rFonts w:ascii="Times New Roman" w:hAnsi="Times New Roman"/>
          <w:sz w:val="24"/>
          <w:szCs w:val="24"/>
        </w:rPr>
        <w:t>ym i Przewozu</w:t>
      </w:r>
      <w:r w:rsidRPr="00A54859">
        <w:rPr>
          <w:rFonts w:ascii="Times New Roman" w:hAnsi="Times New Roman"/>
          <w:sz w:val="24"/>
          <w:szCs w:val="24"/>
        </w:rPr>
        <w:t xml:space="preserve">, związane z </w:t>
      </w:r>
      <w:r w:rsidR="002B01D7">
        <w:rPr>
          <w:rFonts w:ascii="Times New Roman" w:hAnsi="Times New Roman"/>
          <w:sz w:val="24"/>
          <w:szCs w:val="24"/>
        </w:rPr>
        <w:t>Doręczeniem</w:t>
      </w:r>
      <w:r w:rsidRPr="00A54859">
        <w:rPr>
          <w:rFonts w:ascii="Times New Roman" w:hAnsi="Times New Roman"/>
          <w:sz w:val="24"/>
          <w:szCs w:val="24"/>
        </w:rPr>
        <w:t>, których katalog jest określony w art.</w:t>
      </w:r>
      <w:r>
        <w:rPr>
          <w:rFonts w:ascii="Times New Roman" w:hAnsi="Times New Roman"/>
          <w:sz w:val="24"/>
          <w:szCs w:val="24"/>
        </w:rPr>
        <w:t xml:space="preserve"> 6 Regulaminu</w:t>
      </w:r>
      <w:r w:rsidRPr="00A54859">
        <w:rPr>
          <w:rFonts w:ascii="Times New Roman" w:hAnsi="Times New Roman"/>
          <w:sz w:val="24"/>
          <w:szCs w:val="24"/>
        </w:rPr>
        <w:t>;</w:t>
      </w:r>
    </w:p>
    <w:p w14:paraId="47763C2A" w14:textId="666A91A3" w:rsidR="00BE2FC0" w:rsidRDefault="00BE2FC0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Kurier</w:t>
      </w:r>
      <w:r>
        <w:rPr>
          <w:rFonts w:ascii="Times New Roman" w:hAnsi="Times New Roman"/>
          <w:b/>
          <w:sz w:val="24"/>
          <w:szCs w:val="24"/>
        </w:rPr>
        <w:tab/>
      </w:r>
      <w:r w:rsidRPr="00BE2FC0">
        <w:rPr>
          <w:rFonts w:ascii="Times New Roman" w:hAnsi="Times New Roman"/>
          <w:sz w:val="24"/>
          <w:szCs w:val="24"/>
        </w:rPr>
        <w:t>pracownik Usługodawcy lub osoba świadcząca Usługodawcy usługi na podstawie umowy cywilnoprawnej lu</w:t>
      </w:r>
      <w:r w:rsidR="002B5FD8">
        <w:rPr>
          <w:rFonts w:ascii="Times New Roman" w:hAnsi="Times New Roman"/>
          <w:sz w:val="24"/>
          <w:szCs w:val="24"/>
        </w:rPr>
        <w:t>b osoba związana którymkolwiek z</w:t>
      </w:r>
      <w:r w:rsidRPr="00BE2FC0">
        <w:rPr>
          <w:rFonts w:ascii="Times New Roman" w:hAnsi="Times New Roman"/>
          <w:sz w:val="24"/>
          <w:szCs w:val="24"/>
        </w:rPr>
        <w:t xml:space="preserve"> powyższych stosunków prawnych z podmiotem współpracującym z Usługodawcą w zakresie Usług</w:t>
      </w:r>
      <w:r w:rsidR="002B01D7">
        <w:rPr>
          <w:rFonts w:ascii="Times New Roman" w:hAnsi="Times New Roman"/>
          <w:sz w:val="24"/>
          <w:szCs w:val="24"/>
        </w:rPr>
        <w:t xml:space="preserve"> Pocztowych i Przewozu</w:t>
      </w:r>
      <w:r w:rsidRPr="00BE2FC0">
        <w:rPr>
          <w:rFonts w:ascii="Times New Roman" w:hAnsi="Times New Roman"/>
          <w:sz w:val="24"/>
          <w:szCs w:val="24"/>
        </w:rPr>
        <w:t xml:space="preserve">, wykonująca </w:t>
      </w:r>
      <w:r w:rsidR="002B01D7">
        <w:rPr>
          <w:rFonts w:ascii="Times New Roman" w:hAnsi="Times New Roman"/>
          <w:sz w:val="24"/>
          <w:szCs w:val="24"/>
        </w:rPr>
        <w:t>Doręczenie w imieniu Usługodawcy</w:t>
      </w:r>
      <w:r w:rsidRPr="00BE2FC0">
        <w:rPr>
          <w:rFonts w:ascii="Times New Roman" w:hAnsi="Times New Roman"/>
          <w:sz w:val="24"/>
          <w:szCs w:val="24"/>
        </w:rPr>
        <w:t>;</w:t>
      </w:r>
    </w:p>
    <w:p w14:paraId="07EB2028" w14:textId="746E4858" w:rsidR="00FC0BDD" w:rsidRDefault="00D56EA1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 P</w:t>
      </w:r>
      <w:r w:rsidR="00FC0BDD">
        <w:rPr>
          <w:rFonts w:ascii="Times New Roman" w:hAnsi="Times New Roman"/>
          <w:b/>
          <w:sz w:val="24"/>
          <w:szCs w:val="24"/>
        </w:rPr>
        <w:t>rzewozowy</w:t>
      </w:r>
      <w:r w:rsidR="00FC0BDD">
        <w:rPr>
          <w:rFonts w:ascii="Times New Roman" w:hAnsi="Times New Roman"/>
          <w:b/>
          <w:sz w:val="24"/>
          <w:szCs w:val="24"/>
        </w:rPr>
        <w:tab/>
      </w:r>
      <w:r w:rsidR="00FC0BDD">
        <w:rPr>
          <w:rFonts w:ascii="Times New Roman" w:hAnsi="Times New Roman"/>
          <w:sz w:val="24"/>
          <w:szCs w:val="24"/>
        </w:rPr>
        <w:t>dokument generowany w Serwisie po zło</w:t>
      </w:r>
      <w:r w:rsidR="00F64E16">
        <w:rPr>
          <w:rFonts w:ascii="Times New Roman" w:hAnsi="Times New Roman"/>
          <w:sz w:val="24"/>
          <w:szCs w:val="24"/>
        </w:rPr>
        <w:t>ż</w:t>
      </w:r>
      <w:r w:rsidR="00FC0BDD">
        <w:rPr>
          <w:rFonts w:ascii="Times New Roman" w:hAnsi="Times New Roman"/>
          <w:sz w:val="24"/>
          <w:szCs w:val="24"/>
        </w:rPr>
        <w:t xml:space="preserve">eniu Zlecenia lub wydawany Klientowi przez Kuriera, stanowiący dowód przyjęcia Przesyłki do </w:t>
      </w:r>
      <w:r w:rsidR="002B01D7">
        <w:rPr>
          <w:rFonts w:ascii="Times New Roman" w:hAnsi="Times New Roman"/>
          <w:sz w:val="24"/>
          <w:szCs w:val="24"/>
        </w:rPr>
        <w:t>Doręczenia</w:t>
      </w:r>
      <w:r w:rsidR="00FC0BDD">
        <w:rPr>
          <w:rFonts w:ascii="Times New Roman" w:hAnsi="Times New Roman"/>
          <w:sz w:val="24"/>
          <w:szCs w:val="24"/>
        </w:rPr>
        <w:t xml:space="preserve"> i zawarcia Umowy między Klientem a Usługodawcą</w:t>
      </w:r>
      <w:r>
        <w:rPr>
          <w:rFonts w:ascii="Times New Roman" w:hAnsi="Times New Roman"/>
          <w:sz w:val="24"/>
          <w:szCs w:val="24"/>
        </w:rPr>
        <w:t xml:space="preserve">; </w:t>
      </w:r>
      <w:r w:rsidR="007A7225">
        <w:rPr>
          <w:rFonts w:ascii="Times New Roman" w:hAnsi="Times New Roman"/>
          <w:sz w:val="24"/>
          <w:szCs w:val="24"/>
        </w:rPr>
        <w:t>w rozumieniu niniejszego regulaminu Listem Przewozowym jest także potwierdzenie nadania Przesyłki Kurierskiej;</w:t>
      </w:r>
    </w:p>
    <w:p w14:paraId="41686A46" w14:textId="71B41653" w:rsidR="00D0101A" w:rsidRDefault="00D0101A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dokument sporządzany przez Kuriera oraz Odbiorcę, opisujący uszkodzenia</w:t>
      </w:r>
      <w:r w:rsidR="00E1426B">
        <w:rPr>
          <w:rFonts w:ascii="Times New Roman" w:hAnsi="Times New Roman"/>
          <w:sz w:val="24"/>
          <w:szCs w:val="24"/>
        </w:rPr>
        <w:t xml:space="preserve"> powstałe w Przesyłce, niewskazane w treści Listu Przewozowego</w:t>
      </w:r>
      <w:r>
        <w:rPr>
          <w:rFonts w:ascii="Times New Roman" w:hAnsi="Times New Roman"/>
          <w:sz w:val="24"/>
          <w:szCs w:val="24"/>
        </w:rPr>
        <w:t>;</w:t>
      </w:r>
    </w:p>
    <w:p w14:paraId="78D6CEC1" w14:textId="02517BEE" w:rsidR="00C0610D" w:rsidRDefault="00C0610D" w:rsidP="00E371AB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Dni Robocze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dni, w których może upłynąć termin liczony zgodnie z postanowieniami Kodeksu cywilnego, w rozumieniu art. </w:t>
      </w:r>
      <w:r w:rsidR="002B01D7">
        <w:rPr>
          <w:rFonts w:ascii="Times New Roman" w:hAnsi="Times New Roman"/>
          <w:sz w:val="24"/>
          <w:szCs w:val="24"/>
        </w:rPr>
        <w:t>115 KC;</w:t>
      </w:r>
    </w:p>
    <w:p w14:paraId="4AC83850" w14:textId="7AAA736F" w:rsidR="00FE56E8" w:rsidRDefault="002B01D7" w:rsidP="00546E06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 w:rsidRPr="002B01D7">
        <w:rPr>
          <w:rFonts w:ascii="Times New Roman" w:hAnsi="Times New Roman"/>
          <w:b/>
          <w:sz w:val="24"/>
          <w:szCs w:val="24"/>
        </w:rPr>
        <w:t>Ubezpieczenie</w:t>
      </w:r>
      <w:r>
        <w:rPr>
          <w:rFonts w:ascii="Times New Roman" w:hAnsi="Times New Roman"/>
          <w:sz w:val="24"/>
          <w:szCs w:val="24"/>
        </w:rPr>
        <w:tab/>
        <w:t>rodzaj Usługi Dodatkowej, polegającej na zawarciu za pośrednictwem Usługodawcy przez Klienta umowy ubezpieczenia Przesyłki z podmiotem trzecim (ubezpieczycielem) do wskazanej przez Klien</w:t>
      </w:r>
      <w:r w:rsidR="00546E06">
        <w:rPr>
          <w:rFonts w:ascii="Times New Roman" w:hAnsi="Times New Roman"/>
          <w:sz w:val="24"/>
          <w:szCs w:val="24"/>
        </w:rPr>
        <w:t>t</w:t>
      </w:r>
      <w:r w:rsidR="00756607">
        <w:rPr>
          <w:rFonts w:ascii="Times New Roman" w:hAnsi="Times New Roman"/>
          <w:sz w:val="24"/>
          <w:szCs w:val="24"/>
        </w:rPr>
        <w:t>a wartości;</w:t>
      </w:r>
    </w:p>
    <w:p w14:paraId="175D8B01" w14:textId="7FD6AB18" w:rsidR="00756607" w:rsidRPr="00546E06" w:rsidRDefault="00756607" w:rsidP="00546E06">
      <w:pPr>
        <w:spacing w:before="120" w:after="0"/>
        <w:ind w:left="3261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Polityka Prywatności</w:t>
      </w:r>
      <w:r>
        <w:rPr>
          <w:rFonts w:ascii="Times New Roman" w:hAnsi="Times New Roman"/>
          <w:b/>
          <w:sz w:val="24"/>
          <w:szCs w:val="24"/>
        </w:rPr>
        <w:tab/>
      </w:r>
      <w:r w:rsidRPr="00756607">
        <w:rPr>
          <w:rFonts w:ascii="Times New Roman" w:hAnsi="Times New Roman"/>
          <w:sz w:val="24"/>
          <w:szCs w:val="24"/>
        </w:rPr>
        <w:t>dokument przyjęty przez Usługodawcę i dostępny w Serwisie, opisujący szczegółowe zasady przetwarzania danych osobowych przez Usługodawcę</w:t>
      </w:r>
      <w:r w:rsidRPr="00756607">
        <w:rPr>
          <w:rFonts w:ascii="Times New Roman" w:hAnsi="Times New Roman"/>
          <w:b/>
          <w:sz w:val="24"/>
          <w:szCs w:val="24"/>
        </w:rPr>
        <w:t>;</w:t>
      </w:r>
    </w:p>
    <w:p w14:paraId="16FEB009" w14:textId="7C6F0964" w:rsidR="00CE4A52" w:rsidRPr="00B85D03" w:rsidRDefault="004554B6" w:rsidP="00E371AB">
      <w:pPr>
        <w:numPr>
          <w:ilvl w:val="0"/>
          <w:numId w:val="23"/>
        </w:numPr>
        <w:tabs>
          <w:tab w:val="num" w:pos="360"/>
        </w:tabs>
        <w:spacing w:before="240" w:after="120"/>
        <w:ind w:left="360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85D03">
        <w:rPr>
          <w:rFonts w:ascii="Times New Roman" w:hAnsi="Times New Roman"/>
          <w:b/>
          <w:color w:val="000000"/>
          <w:sz w:val="24"/>
          <w:szCs w:val="24"/>
          <w:lang w:eastAsia="pl-PL"/>
        </w:rPr>
        <w:t>Postanowienia ogólne</w:t>
      </w:r>
    </w:p>
    <w:p w14:paraId="43B407FC" w14:textId="106656D3" w:rsidR="004554B6" w:rsidRPr="00B85D03" w:rsidRDefault="00FE56E8" w:rsidP="00E371AB">
      <w:pPr>
        <w:numPr>
          <w:ilvl w:val="1"/>
          <w:numId w:val="23"/>
        </w:numPr>
        <w:tabs>
          <w:tab w:val="clear" w:pos="720"/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Regulamin</w:t>
      </w:r>
      <w:r w:rsidR="004742CA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554B6" w:rsidRPr="00B85D03">
        <w:rPr>
          <w:rFonts w:ascii="Times New Roman" w:hAnsi="Times New Roman"/>
          <w:color w:val="000000"/>
          <w:sz w:val="24"/>
          <w:szCs w:val="24"/>
          <w:lang w:eastAsia="pl-PL"/>
        </w:rPr>
        <w:t>okre</w:t>
      </w:r>
      <w:r w:rsidR="00B359D1" w:rsidRPr="00B85D03">
        <w:rPr>
          <w:rFonts w:ascii="Times New Roman" w:hAnsi="Times New Roman"/>
          <w:color w:val="000000"/>
          <w:sz w:val="24"/>
          <w:szCs w:val="24"/>
          <w:lang w:eastAsia="pl-PL"/>
        </w:rPr>
        <w:t>ś</w:t>
      </w:r>
      <w:r w:rsidR="004554B6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la zasady, zakres i warunki </w:t>
      </w:r>
      <w:r w:rsidR="00A550C3">
        <w:rPr>
          <w:rFonts w:ascii="Times New Roman" w:hAnsi="Times New Roman"/>
          <w:color w:val="000000"/>
          <w:sz w:val="24"/>
          <w:szCs w:val="24"/>
          <w:lang w:eastAsia="pl-PL"/>
        </w:rPr>
        <w:t>świadczenia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Usług</w:t>
      </w:r>
      <w:r w:rsidR="00A550C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Usługodawcę,</w:t>
      </w:r>
      <w:r w:rsidR="00A550C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E5B20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zawierania i rozwiązywania umów o świadczenie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Usług,</w:t>
      </w:r>
      <w:r w:rsidR="009E5B20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także tr</w:t>
      </w:r>
      <w:r w:rsidR="00E9714E" w:rsidRPr="00B85D03">
        <w:rPr>
          <w:rFonts w:ascii="Times New Roman" w:hAnsi="Times New Roman"/>
          <w:color w:val="000000"/>
          <w:sz w:val="24"/>
          <w:szCs w:val="24"/>
          <w:lang w:eastAsia="pl-PL"/>
        </w:rPr>
        <w:t>yb postępowania reklamacyjnego</w:t>
      </w:r>
      <w:r w:rsidR="00DD4EC9" w:rsidRPr="00B85D03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BC845D7" w14:textId="48754171" w:rsidR="009E5B20" w:rsidRPr="00B85D03" w:rsidRDefault="001F356A" w:rsidP="00E371AB">
      <w:pPr>
        <w:numPr>
          <w:ilvl w:val="1"/>
          <w:numId w:val="23"/>
        </w:numPr>
        <w:tabs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Usługodawca</w:t>
      </w:r>
      <w:r w:rsidR="009E5B20" w:rsidRPr="00B85D03">
        <w:rPr>
          <w:rFonts w:ascii="Times New Roman" w:hAnsi="Times New Roman"/>
          <w:sz w:val="24"/>
          <w:szCs w:val="24"/>
        </w:rPr>
        <w:t xml:space="preserve"> jest zobowiązany do zapewnienia </w:t>
      </w:r>
      <w:r>
        <w:rPr>
          <w:rFonts w:ascii="Times New Roman" w:hAnsi="Times New Roman"/>
          <w:sz w:val="24"/>
          <w:szCs w:val="24"/>
        </w:rPr>
        <w:t>pełnej obsługi świadczonych przez niego Usług za pośrednictwem zautomatyzowanego systemu usługowego w formie programu komputerowego dostępnego</w:t>
      </w:r>
      <w:r w:rsidR="00265A0E">
        <w:rPr>
          <w:rFonts w:ascii="Times New Roman" w:hAnsi="Times New Roman"/>
          <w:sz w:val="24"/>
          <w:szCs w:val="24"/>
        </w:rPr>
        <w:t xml:space="preserve"> w Serwisie</w:t>
      </w:r>
      <w:r w:rsidR="009E5B20" w:rsidRPr="00B85D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także do dokonywania czynności towarzyszących Usługom, niezbędnym do ich wykonania w sposób należyty. </w:t>
      </w:r>
    </w:p>
    <w:p w14:paraId="002DE9BE" w14:textId="1CA79990" w:rsidR="009E5B20" w:rsidRPr="00B85D03" w:rsidRDefault="001F356A" w:rsidP="00E371AB">
      <w:pPr>
        <w:numPr>
          <w:ilvl w:val="1"/>
          <w:numId w:val="23"/>
        </w:numPr>
        <w:tabs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Korzystanie z Usług i zawieranie Umów jest</w:t>
      </w:r>
      <w:r w:rsidR="00913D61">
        <w:rPr>
          <w:rFonts w:ascii="Times New Roman" w:hAnsi="Times New Roman"/>
          <w:sz w:val="24"/>
          <w:szCs w:val="24"/>
        </w:rPr>
        <w:t xml:space="preserve"> odpłatne i</w:t>
      </w:r>
      <w:r>
        <w:rPr>
          <w:rFonts w:ascii="Times New Roman" w:hAnsi="Times New Roman"/>
          <w:sz w:val="24"/>
          <w:szCs w:val="24"/>
        </w:rPr>
        <w:t xml:space="preserve"> dobrowolne dla</w:t>
      </w:r>
      <w:r w:rsidR="00265A0E">
        <w:rPr>
          <w:rFonts w:ascii="Times New Roman" w:hAnsi="Times New Roman"/>
          <w:sz w:val="24"/>
          <w:szCs w:val="24"/>
        </w:rPr>
        <w:t xml:space="preserve"> każdego Użytkownika</w:t>
      </w:r>
      <w:r w:rsidR="00913D61">
        <w:rPr>
          <w:rFonts w:ascii="Times New Roman" w:hAnsi="Times New Roman"/>
          <w:sz w:val="24"/>
          <w:szCs w:val="24"/>
        </w:rPr>
        <w:t xml:space="preserve">. Zawarcie Umowy oznacza </w:t>
      </w:r>
      <w:r w:rsidR="009E5B20" w:rsidRPr="00B85D03">
        <w:rPr>
          <w:rFonts w:ascii="Times New Roman" w:hAnsi="Times New Roman"/>
          <w:sz w:val="24"/>
          <w:szCs w:val="24"/>
        </w:rPr>
        <w:t>wyrażeni</w:t>
      </w:r>
      <w:r w:rsidR="00913D61">
        <w:rPr>
          <w:rFonts w:ascii="Times New Roman" w:hAnsi="Times New Roman"/>
          <w:sz w:val="24"/>
          <w:szCs w:val="24"/>
        </w:rPr>
        <w:t>e zgody na warunki określone w </w:t>
      </w:r>
      <w:r w:rsidR="00265A0E">
        <w:rPr>
          <w:rFonts w:ascii="Times New Roman" w:hAnsi="Times New Roman"/>
          <w:sz w:val="24"/>
          <w:szCs w:val="24"/>
        </w:rPr>
        <w:t>Regulaminie</w:t>
      </w:r>
      <w:r w:rsidR="00913D61">
        <w:rPr>
          <w:rFonts w:ascii="Times New Roman" w:hAnsi="Times New Roman"/>
          <w:sz w:val="24"/>
          <w:szCs w:val="24"/>
        </w:rPr>
        <w:t>, co jest potwierdzane każdorazowo przez Użytkownika przed zawarciem Umowy</w:t>
      </w:r>
      <w:r w:rsidR="009E5B20" w:rsidRPr="00B85D03">
        <w:rPr>
          <w:rFonts w:ascii="Times New Roman" w:hAnsi="Times New Roman"/>
          <w:sz w:val="24"/>
          <w:szCs w:val="24"/>
        </w:rPr>
        <w:t>. Każdy Użytkownik zobowiązany jest</w:t>
      </w:r>
      <w:r w:rsidR="00913D61">
        <w:rPr>
          <w:rFonts w:ascii="Times New Roman" w:hAnsi="Times New Roman"/>
          <w:sz w:val="24"/>
          <w:szCs w:val="24"/>
        </w:rPr>
        <w:t xml:space="preserve"> do przestrzegania postanowień </w:t>
      </w:r>
      <w:r w:rsidR="00265A0E">
        <w:rPr>
          <w:rFonts w:ascii="Times New Roman" w:hAnsi="Times New Roman"/>
          <w:sz w:val="24"/>
          <w:szCs w:val="24"/>
        </w:rPr>
        <w:t xml:space="preserve">Regulaminu </w:t>
      </w:r>
      <w:r w:rsidR="009E5B20" w:rsidRPr="00B85D03">
        <w:rPr>
          <w:rFonts w:ascii="Times New Roman" w:hAnsi="Times New Roman"/>
          <w:sz w:val="24"/>
          <w:szCs w:val="24"/>
        </w:rPr>
        <w:t>od chwili podjęcia czynności z</w:t>
      </w:r>
      <w:r w:rsidR="00913D61">
        <w:rPr>
          <w:rFonts w:ascii="Times New Roman" w:hAnsi="Times New Roman"/>
          <w:sz w:val="24"/>
          <w:szCs w:val="24"/>
        </w:rPr>
        <w:t>mierzających do skorzystania z U</w:t>
      </w:r>
      <w:r w:rsidR="009E5B20" w:rsidRPr="00B85D03">
        <w:rPr>
          <w:rFonts w:ascii="Times New Roman" w:hAnsi="Times New Roman"/>
          <w:sz w:val="24"/>
          <w:szCs w:val="24"/>
        </w:rPr>
        <w:t xml:space="preserve">sług. </w:t>
      </w:r>
    </w:p>
    <w:p w14:paraId="4FD94539" w14:textId="1606BB83" w:rsidR="001D06D4" w:rsidRPr="00B85D03" w:rsidRDefault="00913D61" w:rsidP="00E371AB">
      <w:pPr>
        <w:numPr>
          <w:ilvl w:val="1"/>
          <w:numId w:val="23"/>
        </w:numPr>
        <w:tabs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 uwagi na stały rozwój U</w:t>
      </w:r>
      <w:r w:rsidR="009E5B20" w:rsidRPr="00B85D03">
        <w:rPr>
          <w:rFonts w:ascii="Times New Roman" w:hAnsi="Times New Roman"/>
          <w:sz w:val="24"/>
          <w:szCs w:val="24"/>
        </w:rPr>
        <w:t xml:space="preserve">sług, </w:t>
      </w:r>
      <w:r>
        <w:rPr>
          <w:rFonts w:ascii="Times New Roman" w:hAnsi="Times New Roman"/>
          <w:sz w:val="24"/>
          <w:szCs w:val="24"/>
        </w:rPr>
        <w:t>Usługodawca</w:t>
      </w:r>
      <w:r w:rsidR="009E5B20" w:rsidRPr="00B85D03">
        <w:rPr>
          <w:rFonts w:ascii="Times New Roman" w:hAnsi="Times New Roman"/>
          <w:sz w:val="24"/>
          <w:szCs w:val="24"/>
        </w:rPr>
        <w:t xml:space="preserve"> zastrzega sobie możliwość zmiany </w:t>
      </w:r>
      <w:r>
        <w:rPr>
          <w:rFonts w:ascii="Times New Roman" w:hAnsi="Times New Roman"/>
          <w:sz w:val="24"/>
          <w:szCs w:val="24"/>
        </w:rPr>
        <w:t>katalogu oferowanych Usług lub</w:t>
      </w:r>
      <w:r w:rsidR="009E5B20" w:rsidRPr="00B85D03">
        <w:rPr>
          <w:rFonts w:ascii="Times New Roman" w:hAnsi="Times New Roman"/>
          <w:sz w:val="24"/>
          <w:szCs w:val="24"/>
        </w:rPr>
        <w:t xml:space="preserve"> wprowadzenie dodatkowych funkcji, </w:t>
      </w:r>
      <w:r>
        <w:rPr>
          <w:rFonts w:ascii="Times New Roman" w:hAnsi="Times New Roman"/>
          <w:sz w:val="24"/>
          <w:szCs w:val="24"/>
        </w:rPr>
        <w:t>co może wymagać zmiany niniejszego regulaminu, a każdorazowo obowiązującą wersją regulaminu jest zaakceptowana przez Użytkownika podczas zawierania Umowy.</w:t>
      </w:r>
      <w:r w:rsidR="009E5B20" w:rsidRPr="00B85D03">
        <w:rPr>
          <w:rFonts w:ascii="Times New Roman" w:hAnsi="Times New Roman"/>
          <w:sz w:val="24"/>
          <w:szCs w:val="24"/>
        </w:rPr>
        <w:t xml:space="preserve"> </w:t>
      </w:r>
    </w:p>
    <w:p w14:paraId="6772EBDD" w14:textId="0D718401" w:rsidR="00E07B93" w:rsidRPr="00913D61" w:rsidRDefault="00913D61" w:rsidP="00E371AB">
      <w:pPr>
        <w:numPr>
          <w:ilvl w:val="1"/>
          <w:numId w:val="23"/>
        </w:numPr>
        <w:tabs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Usługodawca</w:t>
      </w:r>
      <w:r w:rsidR="00DB5EAF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ponosi jakiejkolwiek odpowiedzialności za działania lub zaniechania </w:t>
      </w:r>
      <w:r w:rsidR="00DD4EC9" w:rsidRPr="00B85D03">
        <w:rPr>
          <w:rFonts w:ascii="Times New Roman" w:hAnsi="Times New Roman"/>
          <w:color w:val="000000"/>
          <w:sz w:val="24"/>
          <w:szCs w:val="24"/>
          <w:lang w:eastAsia="pl-PL"/>
        </w:rPr>
        <w:t>Użytkowników,</w:t>
      </w:r>
      <w:r w:rsidR="00DB5EAF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szczególności za niewykonanie lub nienależyte wykonanie zobowiązań wyni</w:t>
      </w:r>
      <w:r w:rsidR="00DD4EC9" w:rsidRPr="00B85D03">
        <w:rPr>
          <w:rFonts w:ascii="Times New Roman" w:hAnsi="Times New Roman"/>
          <w:color w:val="000000"/>
          <w:sz w:val="24"/>
          <w:szCs w:val="24"/>
          <w:lang w:eastAsia="pl-PL"/>
        </w:rPr>
        <w:t>kający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 z zawartych Umów </w:t>
      </w:r>
      <w:r w:rsidR="00DB5EAF" w:rsidRPr="00913D61">
        <w:rPr>
          <w:rFonts w:ascii="Times New Roman" w:hAnsi="Times New Roman"/>
          <w:color w:val="000000"/>
          <w:sz w:val="24"/>
          <w:szCs w:val="24"/>
          <w:lang w:eastAsia="pl-PL"/>
        </w:rPr>
        <w:t>oraz za skutki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ruszenia postanowień </w:t>
      </w:r>
      <w:r w:rsidR="00265A0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Regulaminu, </w:t>
      </w:r>
      <w:r w:rsidR="00E07B93" w:rsidRPr="00913D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 również za </w:t>
      </w:r>
      <w:r w:rsidR="00DD4EC9" w:rsidRPr="00913D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pozbawienie Użytkowników jakichkolwiek praw przez </w:t>
      </w:r>
      <w:r w:rsidR="002C7965" w:rsidRPr="00913D61">
        <w:rPr>
          <w:rFonts w:ascii="Times New Roman" w:hAnsi="Times New Roman"/>
          <w:color w:val="000000"/>
          <w:sz w:val="24"/>
          <w:szCs w:val="24"/>
          <w:lang w:eastAsia="pl-PL"/>
        </w:rPr>
        <w:t>podmioty trzecie,</w:t>
      </w:r>
      <w:r w:rsidR="00DD4EC9" w:rsidRPr="00913D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sytuacji wyłącznego zawinienia okoliczności bezpośrednio do takiego pozbawienia prowadzących po stronie Użytkownika.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Usługodawca jest odpowiedzialny wyłącznie za należyte wykonanie Usług i </w:t>
      </w:r>
      <w:r w:rsidR="005B3929">
        <w:rPr>
          <w:rFonts w:ascii="Times New Roman" w:hAnsi="Times New Roman"/>
          <w:color w:val="000000"/>
          <w:sz w:val="24"/>
          <w:szCs w:val="24"/>
          <w:lang w:eastAsia="pl-PL"/>
        </w:rPr>
        <w:t>przewóz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a w tym zakresie jest związany wyłącznie treścią Umowy.</w:t>
      </w:r>
    </w:p>
    <w:p w14:paraId="5D417445" w14:textId="7B27EAB4" w:rsidR="001D06D4" w:rsidRDefault="00913D61" w:rsidP="00E371AB">
      <w:pPr>
        <w:numPr>
          <w:ilvl w:val="1"/>
          <w:numId w:val="23"/>
        </w:numPr>
        <w:tabs>
          <w:tab w:val="num" w:pos="360"/>
        </w:tabs>
        <w:spacing w:before="120" w:after="0"/>
        <w:ind w:left="357" w:hanging="35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Niniejszy r</w:t>
      </w:r>
      <w:r w:rsidR="001D06D4" w:rsidRPr="00B85D03">
        <w:rPr>
          <w:rFonts w:ascii="Times New Roman" w:hAnsi="Times New Roman"/>
          <w:color w:val="000000"/>
          <w:sz w:val="24"/>
          <w:szCs w:val="24"/>
          <w:lang w:eastAsia="pl-PL"/>
        </w:rPr>
        <w:t>egulamin opisuje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Usługi dostępne w ramach pełnej funkcjonalności</w:t>
      </w:r>
      <w:r w:rsidR="001D06D4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Serwisu, która może nie być dostępna dla każdego Użytkownika, z uwagi na nadane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r w:rsidR="001D06D4" w:rsidRPr="00B85D0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uprawnienia. Z tytułu braku możliwości skorzystania ze wszystkich funkcji Serwisu Użytkownikom 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 przysługują żadne roszczenia względem Usługodawcy.</w:t>
      </w:r>
    </w:p>
    <w:p w14:paraId="244A8A0D" w14:textId="7974141A" w:rsidR="004B649B" w:rsidRPr="00B85D03" w:rsidRDefault="004B649B" w:rsidP="00E371AB">
      <w:p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676B86" w14:textId="523B43E8" w:rsidR="000C05DF" w:rsidRPr="00B85D03" w:rsidRDefault="00A54859" w:rsidP="00E371AB">
      <w:pPr>
        <w:pStyle w:val="Akapitzlist"/>
        <w:numPr>
          <w:ilvl w:val="0"/>
          <w:numId w:val="23"/>
        </w:numPr>
        <w:spacing w:before="240" w:after="120"/>
        <w:ind w:left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Zlecenia</w:t>
      </w:r>
    </w:p>
    <w:p w14:paraId="79EF0318" w14:textId="2B080CED" w:rsidR="005D73B9" w:rsidRPr="005D73B9" w:rsidRDefault="005D73B9" w:rsidP="00E371AB">
      <w:pPr>
        <w:numPr>
          <w:ilvl w:val="1"/>
          <w:numId w:val="23"/>
        </w:numPr>
        <w:tabs>
          <w:tab w:val="clear" w:pos="720"/>
        </w:tabs>
        <w:spacing w:before="240" w:after="120"/>
        <w:ind w:left="851" w:hanging="491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Zamówienie </w:t>
      </w:r>
      <w:r w:rsidR="00546E06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jest możliwe za pośrednictwem Formularza, poprzez podanie następujących danych: </w:t>
      </w:r>
    </w:p>
    <w:p w14:paraId="4720C084" w14:textId="52488E0B" w:rsidR="005D73B9" w:rsidRPr="005D73B9" w:rsidRDefault="005D73B9" w:rsidP="00E371AB">
      <w:pPr>
        <w:numPr>
          <w:ilvl w:val="2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imieni</w:t>
      </w:r>
      <w:r w:rsidR="00EC3E1C">
        <w:rPr>
          <w:rFonts w:ascii="Times New Roman" w:hAnsi="Times New Roman"/>
          <w:sz w:val="24"/>
          <w:szCs w:val="24"/>
        </w:rPr>
        <w:t>a i nazwiska lub nazwy (firmy) N</w:t>
      </w:r>
      <w:r>
        <w:rPr>
          <w:rFonts w:ascii="Times New Roman" w:hAnsi="Times New Roman"/>
          <w:sz w:val="24"/>
          <w:szCs w:val="24"/>
        </w:rPr>
        <w:t>adawcy, a</w:t>
      </w:r>
      <w:r w:rsidR="00EC3E1C">
        <w:rPr>
          <w:rFonts w:ascii="Times New Roman" w:hAnsi="Times New Roman"/>
          <w:sz w:val="24"/>
          <w:szCs w:val="24"/>
        </w:rPr>
        <w:t>dresu e-mail i numeru telefonu N</w:t>
      </w:r>
      <w:r>
        <w:rPr>
          <w:rFonts w:ascii="Times New Roman" w:hAnsi="Times New Roman"/>
          <w:sz w:val="24"/>
          <w:szCs w:val="24"/>
        </w:rPr>
        <w:t>adawcy oraz adresu, z którego Kurier winien odebrać Przesyłkę; opcjonalnie Użytkownik może dodać także dodatkowe uwagi w wyznaczonym polu;</w:t>
      </w:r>
    </w:p>
    <w:p w14:paraId="7D024E7C" w14:textId="411D8BA2" w:rsidR="005D73B9" w:rsidRPr="005D73B9" w:rsidRDefault="005D73B9" w:rsidP="00E371AB">
      <w:pPr>
        <w:numPr>
          <w:ilvl w:val="2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imienia i nazwiska lub nazwy (firmy) </w:t>
      </w:r>
      <w:r w:rsidR="00EC3E1C">
        <w:rPr>
          <w:rFonts w:ascii="Times New Roman" w:hAnsi="Times New Roman"/>
          <w:color w:val="000000"/>
          <w:sz w:val="24"/>
          <w:szCs w:val="24"/>
          <w:lang w:eastAsia="pl-PL"/>
        </w:rPr>
        <w:t>Odbiorcy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>i numeru telefonu adresata oraz adresu, pod jaki Przesyłka ma zostać doręczona;</w:t>
      </w:r>
      <w:r w:rsidRPr="005D7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opcjonalnie Użytkownik może dodać także dodatkowe uwagi w wyznaczonym polu</w:t>
      </w:r>
      <w:r w:rsidR="007C002A">
        <w:rPr>
          <w:rFonts w:ascii="Times New Roman" w:hAnsi="Times New Roman"/>
          <w:sz w:val="24"/>
          <w:szCs w:val="24"/>
        </w:rPr>
        <w:t xml:space="preserve"> oraz adres e-mail Odbiorcy </w:t>
      </w:r>
      <w:r>
        <w:rPr>
          <w:rFonts w:ascii="Times New Roman" w:hAnsi="Times New Roman"/>
          <w:sz w:val="24"/>
          <w:szCs w:val="24"/>
        </w:rPr>
        <w:t>;</w:t>
      </w:r>
    </w:p>
    <w:p w14:paraId="6841C125" w14:textId="76F21EE9" w:rsidR="005D73B9" w:rsidRDefault="005D73B9" w:rsidP="00E371AB">
      <w:pPr>
        <w:numPr>
          <w:ilvl w:val="2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daty nadania i godziny odbioru Przesyłki przez Kuriera, mieszczącej się w jednym z następujących przedziałów: 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4:00-6:59, 7:00-8:59, 9:00-10:59, 11:00-12:59, 13:00-14:59, 15:00-16:59, 17:00-18:59, 19:00-23:00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0AE6E18B" w14:textId="468FDE21" w:rsidR="005D73B9" w:rsidRDefault="005D73B9" w:rsidP="00E371AB">
      <w:pPr>
        <w:numPr>
          <w:ilvl w:val="2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daty i godziny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wydania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Przesyłki przez Kuriera</w:t>
      </w:r>
      <w:r w:rsidR="005B39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Odbiorcy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mieszczącej się w jednym z następujących przedziałów: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4:00-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:59, 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:59, 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:59, 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:59, 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:59, 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:59, 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:59, 1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:00-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23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="00530124">
        <w:rPr>
          <w:rFonts w:ascii="Times New Roman" w:hAnsi="Times New Roman"/>
          <w:color w:val="000000"/>
          <w:sz w:val="24"/>
          <w:szCs w:val="24"/>
          <w:lang w:eastAsia="pl-PL"/>
        </w:rPr>
        <w:t>00;</w:t>
      </w:r>
      <w:r w:rsidR="00A141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433041F" w14:textId="46F0B94D" w:rsidR="005D73B9" w:rsidRDefault="0029241B" w:rsidP="00E371AB">
      <w:pPr>
        <w:numPr>
          <w:ilvl w:val="2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rodzaju nadawanej Przesyłki, w zależności od jej gabarytu</w:t>
      </w:r>
    </w:p>
    <w:p w14:paraId="4BC6E411" w14:textId="64F997ED" w:rsidR="00FF75C4" w:rsidRDefault="00FF75C4" w:rsidP="00E371AB">
      <w:pPr>
        <w:numPr>
          <w:ilvl w:val="2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wybranych Usług Dodatkowych.</w:t>
      </w:r>
    </w:p>
    <w:p w14:paraId="56463CD5" w14:textId="066285A8" w:rsidR="00FF75C4" w:rsidRDefault="00FF75C4" w:rsidP="00E371AB">
      <w:pPr>
        <w:numPr>
          <w:ilvl w:val="1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Użytkownik ma możliwoś</w:t>
      </w:r>
      <w:r w:rsidR="00DE7D6D">
        <w:rPr>
          <w:rFonts w:ascii="Times New Roman" w:hAnsi="Times New Roman"/>
          <w:color w:val="000000"/>
          <w:sz w:val="24"/>
          <w:szCs w:val="24"/>
          <w:lang w:eastAsia="pl-PL"/>
        </w:rPr>
        <w:t>ć objęcia jednym Zleceniem wiele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Przesyłek różnych rodzajów, kierowanych do jednego lub wielu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Odbiorców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 Użytkownik ma możliwość wyboru odrębnych Usług Dodatkowych w stosunku do każdej z Przesyłek.</w:t>
      </w:r>
    </w:p>
    <w:p w14:paraId="726CD55F" w14:textId="43701137" w:rsidR="00F27270" w:rsidRDefault="00F27270" w:rsidP="00E371AB">
      <w:pPr>
        <w:numPr>
          <w:ilvl w:val="1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Przedział czasowy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wydania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Przesyłki nie może być tożsamy z przedziałem czasowym nadania Przesyłki.</w:t>
      </w:r>
      <w:r w:rsidR="001F44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Użytkownik ma możliwość złożenia dyspozycji odbioru, który może się mieścić w aktualnym na moment składania Zlecenia przedziale czasowym lub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wydania</w:t>
      </w:r>
      <w:r w:rsidR="001F44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Przesyłki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Odbiorcy</w:t>
      </w:r>
      <w:r w:rsidR="001F44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pierwszym możliwym terminie, który może mieścić się w przedziale czasowym nadania, co jednakże nie jest przez Usługodawcę gwarantowane. Ostateczna możliwość przyspieszenia odbioru lub doręczenia Przesyłki zależy od warunków drogowych, atmosferycznych, miejsca odbioru i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wydania</w:t>
      </w:r>
      <w:r w:rsidR="001F44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liczby dostępnych Kurierów i złożonych w podobnym czasie Zleceń. Wybranie tej opcji </w:t>
      </w:r>
      <w:r w:rsidR="003825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zwiększyć </w:t>
      </w:r>
      <w:r w:rsidR="001F44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cenę </w:t>
      </w:r>
      <w:r w:rsidR="00546E06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="0054671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4B04AF3" w14:textId="3D514E56" w:rsidR="00FF75C4" w:rsidRPr="003825FA" w:rsidRDefault="00FF75C4" w:rsidP="00E371AB">
      <w:pPr>
        <w:numPr>
          <w:ilvl w:val="1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25FA">
        <w:rPr>
          <w:rFonts w:ascii="Times New Roman" w:hAnsi="Times New Roman"/>
          <w:color w:val="000000"/>
          <w:sz w:val="24"/>
          <w:szCs w:val="24"/>
          <w:lang w:eastAsia="pl-PL"/>
        </w:rPr>
        <w:t>Po wprowadzeniu wszystkich żądanych parametrów Zlecenia, Formularz zsumuje ich koszt, a następnie, po uwzględnieniu dynamicznych mnożników cen</w:t>
      </w:r>
      <w:r w:rsidR="003825FA" w:rsidRPr="009630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opłat</w:t>
      </w:r>
      <w:r w:rsidRPr="003825FA">
        <w:rPr>
          <w:rFonts w:ascii="Times New Roman" w:hAnsi="Times New Roman"/>
          <w:color w:val="000000"/>
          <w:sz w:val="24"/>
          <w:szCs w:val="24"/>
          <w:lang w:eastAsia="pl-PL"/>
        </w:rPr>
        <w:t>, wyświetli cenę łączną, do której zapłaty zobowiązany będzie Użytkownik.</w:t>
      </w:r>
    </w:p>
    <w:p w14:paraId="22A04A2D" w14:textId="220F27DF" w:rsidR="00FF75C4" w:rsidRPr="00963050" w:rsidRDefault="00FF75C4" w:rsidP="00E371AB">
      <w:pPr>
        <w:numPr>
          <w:ilvl w:val="1"/>
          <w:numId w:val="23"/>
        </w:numPr>
        <w:spacing w:before="240" w:after="1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25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Cena </w:t>
      </w:r>
      <w:r w:rsidR="00546E06" w:rsidRPr="003825FA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Pr="003825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uzależniona od wp</w:t>
      </w:r>
      <w:r w:rsidR="00056B41" w:rsidRPr="003825FA">
        <w:rPr>
          <w:rFonts w:ascii="Times New Roman" w:hAnsi="Times New Roman"/>
          <w:color w:val="000000"/>
          <w:sz w:val="24"/>
          <w:szCs w:val="24"/>
          <w:lang w:eastAsia="pl-PL"/>
        </w:rPr>
        <w:t>rowadzonych parametrów zlecenia i</w:t>
      </w:r>
      <w:r w:rsidRPr="003825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aktualnego wolumenu Zleceń</w:t>
      </w:r>
      <w:r w:rsidRPr="009630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złożonych przez Użytkowników</w:t>
      </w:r>
      <w:r w:rsidR="00C618E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6BA44BDE" w14:textId="3969C05C" w:rsidR="00A54859" w:rsidRDefault="00A54859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chwilą zatwierdzenia Zlecenia przyciskiem „Nadaj paczk</w:t>
      </w:r>
      <w:r w:rsidR="005301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” Użytkownik potwierdza, iż wszelkie wprowadzone w Zleceniu dane są poprawne i wyraża wolę zawarcia Umowy za wskazaną cenę.</w:t>
      </w:r>
    </w:p>
    <w:p w14:paraId="4CCA45E9" w14:textId="656D42A9" w:rsidR="00A54859" w:rsidRPr="00A54859" w:rsidRDefault="00024122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85D03">
        <w:rPr>
          <w:rFonts w:ascii="Times New Roman" w:hAnsi="Times New Roman"/>
          <w:sz w:val="24"/>
          <w:szCs w:val="24"/>
        </w:rPr>
        <w:t>Po złożeniu</w:t>
      </w:r>
      <w:r w:rsidR="000C05DF" w:rsidRPr="00B85D03">
        <w:rPr>
          <w:rFonts w:ascii="Times New Roman" w:hAnsi="Times New Roman"/>
          <w:sz w:val="24"/>
          <w:szCs w:val="24"/>
        </w:rPr>
        <w:t xml:space="preserve"> Zlecenia Użytkownik in</w:t>
      </w:r>
      <w:r w:rsidR="00A54859">
        <w:rPr>
          <w:rFonts w:ascii="Times New Roman" w:hAnsi="Times New Roman"/>
          <w:sz w:val="24"/>
          <w:szCs w:val="24"/>
        </w:rPr>
        <w:t>formowany jest w ramach Konta Użytkownika o nadanym numerze Zlecenia i jego aktualnym statusie.</w:t>
      </w:r>
      <w:r w:rsidR="00546E06">
        <w:rPr>
          <w:rFonts w:ascii="Times New Roman" w:hAnsi="Times New Roman"/>
          <w:sz w:val="24"/>
          <w:szCs w:val="24"/>
        </w:rPr>
        <w:t xml:space="preserve"> Zlecenie zostaje przyjęte z chwilą zmiany statusu na </w:t>
      </w:r>
      <w:r w:rsidR="00D14A9C">
        <w:rPr>
          <w:rFonts w:ascii="Times New Roman" w:hAnsi="Times New Roman"/>
          <w:sz w:val="24"/>
          <w:szCs w:val="24"/>
        </w:rPr>
        <w:t xml:space="preserve">„Potwierdzenie zamówienia”. </w:t>
      </w:r>
      <w:r w:rsidR="005B3929">
        <w:rPr>
          <w:rFonts w:ascii="Times New Roman" w:hAnsi="Times New Roman"/>
          <w:sz w:val="24"/>
          <w:szCs w:val="24"/>
        </w:rPr>
        <w:t>Z tą chwilą następuje zawarcie Umowy.</w:t>
      </w:r>
      <w:r w:rsidR="00A54859">
        <w:rPr>
          <w:rFonts w:ascii="Times New Roman" w:hAnsi="Times New Roman"/>
          <w:sz w:val="24"/>
          <w:szCs w:val="24"/>
        </w:rPr>
        <w:t xml:space="preserve"> </w:t>
      </w:r>
    </w:p>
    <w:p w14:paraId="5FC66DCD" w14:textId="15D11DB8" w:rsidR="00A54859" w:rsidRDefault="00A54859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Użytkownik ma możliwość podglądu parametrów Zlecenia z poziomu Konta Użytkownika poprzez wybranie odpowiedniego Zlecenia w zakładce „Zlecenia”. W powyższym miejscu Użytkownik może także podejr</w:t>
      </w:r>
      <w:r w:rsidR="003B6C6C">
        <w:rPr>
          <w:rFonts w:ascii="Times New Roman" w:hAnsi="Times New Roman"/>
          <w:sz w:val="24"/>
          <w:szCs w:val="24"/>
        </w:rPr>
        <w:t>zeć numer Przesyłki oraz numer Listu P</w:t>
      </w:r>
      <w:r>
        <w:rPr>
          <w:rFonts w:ascii="Times New Roman" w:hAnsi="Times New Roman"/>
          <w:sz w:val="24"/>
          <w:szCs w:val="24"/>
        </w:rPr>
        <w:t>rzewozowego nadany jego Pr</w:t>
      </w:r>
      <w:r w:rsidR="001F44B1">
        <w:rPr>
          <w:rFonts w:ascii="Times New Roman" w:hAnsi="Times New Roman"/>
          <w:sz w:val="24"/>
          <w:szCs w:val="24"/>
        </w:rPr>
        <w:t>zesyłce, a także historię statusów Przesyłki, ze wskazaniem dokładnych dat i godzin ich zmiany.</w:t>
      </w:r>
    </w:p>
    <w:p w14:paraId="03D654F5" w14:textId="796EC3F7" w:rsidR="00CB2678" w:rsidRDefault="00A54859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Wycofanie złożonego Zlecenia jest </w:t>
      </w:r>
      <w:r w:rsidR="00CB2678">
        <w:rPr>
          <w:rFonts w:ascii="Times New Roman" w:hAnsi="Times New Roman"/>
          <w:sz w:val="24"/>
          <w:szCs w:val="24"/>
        </w:rPr>
        <w:t>możliwe na następujących warunkach:</w:t>
      </w:r>
    </w:p>
    <w:p w14:paraId="4BC48076" w14:textId="1390752F" w:rsidR="00CB2678" w:rsidRDefault="00CF6F91" w:rsidP="00CF6F91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B2678">
        <w:rPr>
          <w:rFonts w:ascii="Times New Roman" w:hAnsi="Times New Roman"/>
          <w:sz w:val="24"/>
          <w:szCs w:val="24"/>
        </w:rPr>
        <w:t xml:space="preserve"> ciągu 15 minut od złożenia Zlecenia – nieodpłatnie;</w:t>
      </w:r>
    </w:p>
    <w:p w14:paraId="0003A7EE" w14:textId="4CDCE956" w:rsidR="00370378" w:rsidRDefault="00CF6F91" w:rsidP="00CF6F91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B2678">
        <w:rPr>
          <w:rFonts w:ascii="Times New Roman" w:hAnsi="Times New Roman"/>
          <w:sz w:val="24"/>
          <w:szCs w:val="24"/>
        </w:rPr>
        <w:t>o upływie 15 minut od złożenia Zlecenia</w:t>
      </w:r>
      <w:r w:rsidR="002740A0">
        <w:rPr>
          <w:rFonts w:ascii="Times New Roman" w:hAnsi="Times New Roman"/>
          <w:sz w:val="24"/>
          <w:szCs w:val="24"/>
        </w:rPr>
        <w:t xml:space="preserve">, </w:t>
      </w:r>
      <w:r w:rsidR="00597041">
        <w:rPr>
          <w:rFonts w:ascii="Times New Roman" w:hAnsi="Times New Roman"/>
          <w:sz w:val="24"/>
          <w:szCs w:val="24"/>
        </w:rPr>
        <w:t xml:space="preserve">jeżeli </w:t>
      </w:r>
      <w:r w:rsidR="002740A0">
        <w:rPr>
          <w:rFonts w:ascii="Times New Roman" w:hAnsi="Times New Roman"/>
          <w:sz w:val="24"/>
          <w:szCs w:val="24"/>
        </w:rPr>
        <w:t>status Zlecenia nie uległ zmianie na „W</w:t>
      </w:r>
      <w:r w:rsidR="002740A0" w:rsidRPr="002740A0">
        <w:rPr>
          <w:rFonts w:ascii="Times New Roman" w:hAnsi="Times New Roman"/>
          <w:sz w:val="24"/>
          <w:szCs w:val="24"/>
        </w:rPr>
        <w:t xml:space="preserve"> oczekiwaniu na odbiór od nadawcy</w:t>
      </w:r>
      <w:r w:rsidR="002740A0">
        <w:rPr>
          <w:rFonts w:ascii="Times New Roman" w:hAnsi="Times New Roman"/>
          <w:sz w:val="24"/>
          <w:szCs w:val="24"/>
        </w:rPr>
        <w:t>” –</w:t>
      </w:r>
      <w:r w:rsidR="008E49E5">
        <w:rPr>
          <w:rFonts w:ascii="Times New Roman" w:hAnsi="Times New Roman"/>
          <w:sz w:val="24"/>
          <w:szCs w:val="24"/>
        </w:rPr>
        <w:t xml:space="preserve"> </w:t>
      </w:r>
      <w:r w:rsidR="003B6C6C">
        <w:rPr>
          <w:rFonts w:ascii="Times New Roman" w:hAnsi="Times New Roman"/>
          <w:sz w:val="24"/>
          <w:szCs w:val="24"/>
        </w:rPr>
        <w:t>Klient</w:t>
      </w:r>
      <w:r w:rsidR="00A54859">
        <w:rPr>
          <w:rFonts w:ascii="Times New Roman" w:hAnsi="Times New Roman"/>
          <w:sz w:val="24"/>
          <w:szCs w:val="24"/>
        </w:rPr>
        <w:t xml:space="preserve"> jest zobowiązany do pokrycia </w:t>
      </w:r>
      <w:r w:rsidR="00370378">
        <w:rPr>
          <w:rFonts w:ascii="Times New Roman" w:hAnsi="Times New Roman"/>
          <w:sz w:val="24"/>
          <w:szCs w:val="24"/>
        </w:rPr>
        <w:t xml:space="preserve">30% ceny </w:t>
      </w:r>
      <w:r w:rsidR="00AE348C">
        <w:rPr>
          <w:rFonts w:ascii="Times New Roman" w:hAnsi="Times New Roman"/>
          <w:sz w:val="24"/>
          <w:szCs w:val="24"/>
        </w:rPr>
        <w:t>Zlecenia nawet w przypadku nieprzedstawienia Przesyłki do odbioru przez Kuriera</w:t>
      </w:r>
      <w:r w:rsidR="00370378">
        <w:rPr>
          <w:rFonts w:ascii="Times New Roman" w:hAnsi="Times New Roman"/>
          <w:sz w:val="24"/>
          <w:szCs w:val="24"/>
        </w:rPr>
        <w:t>;</w:t>
      </w:r>
    </w:p>
    <w:p w14:paraId="4D9B63A1" w14:textId="51F065E7" w:rsidR="000C05DF" w:rsidRPr="001F44B1" w:rsidRDefault="00370378" w:rsidP="00CF6F91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zmianie statusu Zlecenia na „W</w:t>
      </w:r>
      <w:r w:rsidRPr="002740A0">
        <w:rPr>
          <w:rFonts w:ascii="Times New Roman" w:hAnsi="Times New Roman"/>
          <w:sz w:val="24"/>
          <w:szCs w:val="24"/>
        </w:rPr>
        <w:t xml:space="preserve"> oczekiwaniu na odbiór od nadawcy</w:t>
      </w:r>
      <w:r>
        <w:rPr>
          <w:rFonts w:ascii="Times New Roman" w:hAnsi="Times New Roman"/>
          <w:sz w:val="24"/>
          <w:szCs w:val="24"/>
        </w:rPr>
        <w:t>” – wycofanie Zlecenia jest możliwe wyłącznie w trybie odstąpienia od Umowy.</w:t>
      </w:r>
    </w:p>
    <w:p w14:paraId="1C2DF1C7" w14:textId="0E822AB5" w:rsidR="00F07834" w:rsidRDefault="00370378" w:rsidP="007A6B44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Zlecenia, widniejąca w Serwisie, jest płatna za pośrednictwem przelewu na rachunek bankowy Usługodawcy lub za pośrednictwem zewnętrznego systemu płatności elektronicznych dostarczanego przez </w:t>
      </w:r>
      <w:r w:rsidR="00F07834">
        <w:rPr>
          <w:rFonts w:ascii="Times New Roman" w:hAnsi="Times New Roman"/>
          <w:sz w:val="24"/>
          <w:szCs w:val="24"/>
        </w:rPr>
        <w:t>wskazanego przez Usługodawcę operatora płatności elektronicznych</w:t>
      </w:r>
      <w:r>
        <w:rPr>
          <w:rFonts w:ascii="Times New Roman" w:hAnsi="Times New Roman"/>
          <w:sz w:val="24"/>
          <w:szCs w:val="24"/>
        </w:rPr>
        <w:t>, przed wydaniem Przesyłki, chyba że Usługodawca umożliwił Klientowi zbiorcze rozliczanie cen Zleconych Przesyłek za uzgodnione okresy rozliczeniowe, na podstawie odrębnej umowy między Usługodawcą, a takim Klientem. Odmowa zapłaty jest traktowana jak odstąpienie od Umowy, bez możliwości domagania się zwrotu ceny Zlecenia, z zastrzeżeniem art. 3.1</w:t>
      </w:r>
      <w:r w:rsidR="00F078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44D346B3" w14:textId="59CFDBE1" w:rsidR="00F07834" w:rsidRPr="00F07834" w:rsidRDefault="00F07834" w:rsidP="00F07834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 </w:t>
      </w:r>
      <w:r w:rsidRPr="00F07834">
        <w:rPr>
          <w:rFonts w:ascii="Times New Roman" w:hAnsi="Times New Roman"/>
          <w:sz w:val="24"/>
          <w:szCs w:val="24"/>
        </w:rPr>
        <w:t xml:space="preserve">zapłaci </w:t>
      </w:r>
      <w:r>
        <w:rPr>
          <w:rFonts w:ascii="Times New Roman" w:hAnsi="Times New Roman"/>
          <w:sz w:val="24"/>
          <w:szCs w:val="24"/>
        </w:rPr>
        <w:t xml:space="preserve">Usługodawcy </w:t>
      </w:r>
      <w:r w:rsidRPr="00F07834">
        <w:rPr>
          <w:rFonts w:ascii="Times New Roman" w:hAnsi="Times New Roman"/>
          <w:sz w:val="24"/>
          <w:szCs w:val="24"/>
        </w:rPr>
        <w:t xml:space="preserve">za każdy dzień opóźnienia w zapłacie </w:t>
      </w:r>
      <w:r>
        <w:rPr>
          <w:rFonts w:ascii="Times New Roman" w:hAnsi="Times New Roman"/>
          <w:sz w:val="24"/>
          <w:szCs w:val="24"/>
        </w:rPr>
        <w:t xml:space="preserve">Ceny </w:t>
      </w:r>
      <w:r w:rsidRPr="00F07834">
        <w:rPr>
          <w:rFonts w:ascii="Times New Roman" w:hAnsi="Times New Roman"/>
          <w:sz w:val="24"/>
          <w:szCs w:val="24"/>
        </w:rPr>
        <w:t>odsetki w wysokości 14%</w:t>
      </w:r>
      <w:r>
        <w:rPr>
          <w:rFonts w:ascii="Times New Roman" w:hAnsi="Times New Roman"/>
          <w:sz w:val="24"/>
          <w:szCs w:val="24"/>
        </w:rPr>
        <w:t xml:space="preserve"> w skali roku. </w:t>
      </w:r>
      <w:r w:rsidRPr="00F07834">
        <w:rPr>
          <w:rFonts w:ascii="Times New Roman" w:hAnsi="Times New Roman"/>
          <w:sz w:val="24"/>
          <w:szCs w:val="24"/>
        </w:rPr>
        <w:t>Jeżeli zmieni się wysokość stopy referencyjnej lub wysokość punktów procentowych stanowiących składnik sumy tworzącej wartość odsetek za opóźnienie przewidzianą w art. 481 § 2 K.c. w taki sposób, iż wartość odsetek maksymalnych za opóźnienie ulegnie podwyższeniu, to odsetki opisane w niniejszym punkcie pozostają na tym samym poziomie, a jeżeli ulegnie obniżeniu – obniża się odsetki zastrzeżone w Umowie do poziomu wynikającego z nowej wartości maksymalnej. Za dzień zapłaty uważa się dzień uznania rachunku bankowego Usługodawcy kwotą wynagrodzenia.</w:t>
      </w:r>
    </w:p>
    <w:p w14:paraId="46E63280" w14:textId="799784EC" w:rsidR="002740A0" w:rsidRDefault="00370378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740A0">
        <w:rPr>
          <w:rFonts w:ascii="Times New Roman" w:hAnsi="Times New Roman"/>
          <w:sz w:val="24"/>
          <w:szCs w:val="24"/>
        </w:rPr>
        <w:t xml:space="preserve"> przypadku wybrania opcji opłacenia Zlecenia za pośrednictwem płatności elektronic</w:t>
      </w:r>
      <w:r>
        <w:rPr>
          <w:rFonts w:ascii="Times New Roman" w:hAnsi="Times New Roman"/>
          <w:sz w:val="24"/>
          <w:szCs w:val="24"/>
        </w:rPr>
        <w:t>znej udostępnionej przez Serwis, brak płatności w ciągu 15 minut od złożenia Zlecenia powoduje automatyczne anulowanie złożonego Zlecenia, bez ponoszenia kosztów przez Klienta.</w:t>
      </w:r>
    </w:p>
    <w:p w14:paraId="5D49F5BF" w14:textId="53352DCA" w:rsidR="000C05DF" w:rsidRPr="00B85D03" w:rsidRDefault="000C05DF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85D03">
        <w:rPr>
          <w:rFonts w:ascii="Times New Roman" w:hAnsi="Times New Roman"/>
          <w:sz w:val="24"/>
          <w:szCs w:val="24"/>
        </w:rPr>
        <w:t>Złożone Zlecenie jest wysyłane za pośrednict</w:t>
      </w:r>
      <w:r w:rsidR="00024122" w:rsidRPr="00B85D03">
        <w:rPr>
          <w:rFonts w:ascii="Times New Roman" w:hAnsi="Times New Roman"/>
          <w:sz w:val="24"/>
          <w:szCs w:val="24"/>
        </w:rPr>
        <w:t>wem</w:t>
      </w:r>
      <w:r w:rsidR="00556E58" w:rsidRPr="00B85D03">
        <w:rPr>
          <w:rFonts w:ascii="Times New Roman" w:hAnsi="Times New Roman"/>
          <w:sz w:val="24"/>
          <w:szCs w:val="24"/>
        </w:rPr>
        <w:t xml:space="preserve"> </w:t>
      </w:r>
      <w:r w:rsidR="001F44B1">
        <w:rPr>
          <w:rFonts w:ascii="Times New Roman" w:hAnsi="Times New Roman"/>
          <w:sz w:val="24"/>
          <w:szCs w:val="24"/>
        </w:rPr>
        <w:t xml:space="preserve">Serwisu </w:t>
      </w:r>
      <w:r w:rsidRPr="00B85D03">
        <w:rPr>
          <w:rFonts w:ascii="Times New Roman" w:hAnsi="Times New Roman"/>
          <w:sz w:val="24"/>
          <w:szCs w:val="24"/>
        </w:rPr>
        <w:t xml:space="preserve">do </w:t>
      </w:r>
      <w:r w:rsidR="001F44B1">
        <w:rPr>
          <w:rFonts w:ascii="Times New Roman" w:hAnsi="Times New Roman"/>
          <w:sz w:val="24"/>
          <w:szCs w:val="24"/>
        </w:rPr>
        <w:t>wybranego przez algorytm Kuriera</w:t>
      </w:r>
      <w:r w:rsidRPr="00B85D03">
        <w:rPr>
          <w:rFonts w:ascii="Times New Roman" w:hAnsi="Times New Roman"/>
          <w:sz w:val="24"/>
          <w:szCs w:val="24"/>
        </w:rPr>
        <w:t xml:space="preserve">. O potwierdzeniu Zlecenia </w:t>
      </w:r>
      <w:r w:rsidR="003B6C6C">
        <w:rPr>
          <w:rFonts w:ascii="Times New Roman" w:hAnsi="Times New Roman"/>
          <w:sz w:val="24"/>
          <w:szCs w:val="24"/>
        </w:rPr>
        <w:t>Klient</w:t>
      </w:r>
      <w:r w:rsidRPr="00B85D03">
        <w:rPr>
          <w:rFonts w:ascii="Times New Roman" w:hAnsi="Times New Roman"/>
          <w:sz w:val="24"/>
          <w:szCs w:val="24"/>
        </w:rPr>
        <w:t xml:space="preserve"> jest informowany za pośrednictwem </w:t>
      </w:r>
      <w:r w:rsidR="001F44B1">
        <w:rPr>
          <w:rFonts w:ascii="Times New Roman" w:hAnsi="Times New Roman"/>
          <w:sz w:val="24"/>
          <w:szCs w:val="24"/>
        </w:rPr>
        <w:t>Serwisu</w:t>
      </w:r>
      <w:r w:rsidR="00CF6F91">
        <w:rPr>
          <w:rFonts w:ascii="Times New Roman" w:hAnsi="Times New Roman"/>
          <w:sz w:val="24"/>
          <w:szCs w:val="24"/>
        </w:rPr>
        <w:t>.</w:t>
      </w:r>
      <w:r w:rsidRPr="00B85D03">
        <w:rPr>
          <w:rFonts w:ascii="Times New Roman" w:hAnsi="Times New Roman"/>
          <w:sz w:val="24"/>
          <w:szCs w:val="24"/>
        </w:rPr>
        <w:t xml:space="preserve"> </w:t>
      </w:r>
    </w:p>
    <w:p w14:paraId="4E1F039D" w14:textId="360A062F" w:rsidR="001F44B1" w:rsidRDefault="00656C13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potwierdzeniu przyjęcia Zlecenia, </w:t>
      </w:r>
      <w:r w:rsidR="00133845">
        <w:rPr>
          <w:rFonts w:ascii="Times New Roman" w:hAnsi="Times New Roman"/>
          <w:sz w:val="24"/>
          <w:szCs w:val="24"/>
        </w:rPr>
        <w:t>Klient lub upoważniony przez niego Nadawca, są obowiązani do pozostawania pod wskazanym adresem odbioru Przesyłki, celem jej wydania Kurierowi</w:t>
      </w:r>
      <w:r>
        <w:rPr>
          <w:rFonts w:ascii="Times New Roman" w:hAnsi="Times New Roman"/>
          <w:sz w:val="24"/>
          <w:szCs w:val="24"/>
        </w:rPr>
        <w:t>. Brak możliwości skontaktowania się z Klientem</w:t>
      </w:r>
      <w:r w:rsidR="00370378">
        <w:rPr>
          <w:rFonts w:ascii="Times New Roman" w:hAnsi="Times New Roman"/>
          <w:sz w:val="24"/>
          <w:szCs w:val="24"/>
        </w:rPr>
        <w:t xml:space="preserve">, nieobecność Klienta lub Nadawcy pod wskazanym adresem lub nieprzedstawienie Przesyłki do </w:t>
      </w:r>
      <w:r w:rsidR="00370378">
        <w:rPr>
          <w:rFonts w:ascii="Times New Roman" w:hAnsi="Times New Roman"/>
          <w:sz w:val="24"/>
          <w:szCs w:val="24"/>
        </w:rPr>
        <w:lastRenderedPageBreak/>
        <w:t>odbioru przez Kuriera</w:t>
      </w:r>
      <w:r>
        <w:rPr>
          <w:rFonts w:ascii="Times New Roman" w:hAnsi="Times New Roman"/>
          <w:sz w:val="24"/>
          <w:szCs w:val="24"/>
        </w:rPr>
        <w:t xml:space="preserve"> traktowany jest jak odstąpienie od Umowy, </w:t>
      </w:r>
      <w:r w:rsidR="00133845">
        <w:rPr>
          <w:rFonts w:ascii="Times New Roman" w:hAnsi="Times New Roman"/>
          <w:sz w:val="24"/>
          <w:szCs w:val="24"/>
        </w:rPr>
        <w:t>bez możliwości</w:t>
      </w:r>
      <w:r>
        <w:rPr>
          <w:rFonts w:ascii="Times New Roman" w:hAnsi="Times New Roman"/>
          <w:sz w:val="24"/>
          <w:szCs w:val="24"/>
        </w:rPr>
        <w:t xml:space="preserve"> d</w:t>
      </w:r>
      <w:r w:rsidR="003B6C6C">
        <w:rPr>
          <w:rFonts w:ascii="Times New Roman" w:hAnsi="Times New Roman"/>
          <w:sz w:val="24"/>
          <w:szCs w:val="24"/>
        </w:rPr>
        <w:t>omagania się zwrotu ceny Zlecenia</w:t>
      </w:r>
      <w:r>
        <w:rPr>
          <w:rFonts w:ascii="Times New Roman" w:hAnsi="Times New Roman"/>
          <w:sz w:val="24"/>
          <w:szCs w:val="24"/>
        </w:rPr>
        <w:t>.</w:t>
      </w:r>
    </w:p>
    <w:p w14:paraId="1CC9DB24" w14:textId="1E456820" w:rsidR="00656C13" w:rsidRDefault="00370378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niniejszym artykule jest mowa o braku możliwości domagania się zwrotu ceny Zlecenia przez Klienta w przypadku odstąpienia od Umowy lub o konieczności poniesienia przez niego części ceny Zlecenia – Usługodawcy przysługuje prawo do potrącenia przysługującej mu względem Klienta wierzytelności z wierzytelnością Klienta z tytułu zwrotu ceny Zlecenia, bez składania dodatkowego oświadczenia w tym zakresie.</w:t>
      </w:r>
    </w:p>
    <w:p w14:paraId="47F47360" w14:textId="6F58A99C" w:rsidR="000C05DF" w:rsidRDefault="00162C6A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odbioru Przesyłki, Kurier jest uprawniony do </w:t>
      </w:r>
      <w:r w:rsidR="003B6C6C">
        <w:rPr>
          <w:rFonts w:ascii="Times New Roman" w:hAnsi="Times New Roman"/>
          <w:sz w:val="24"/>
          <w:szCs w:val="24"/>
        </w:rPr>
        <w:t>zweryfikowania, czy przekazana P</w:t>
      </w:r>
      <w:r>
        <w:rPr>
          <w:rFonts w:ascii="Times New Roman" w:hAnsi="Times New Roman"/>
          <w:sz w:val="24"/>
          <w:szCs w:val="24"/>
        </w:rPr>
        <w:t>rzesyłka jest zgoda ze złożonym Zleceniem, w szczególności w zakresie jej wagi, wymiarów</w:t>
      </w:r>
      <w:r w:rsidR="00F470C9">
        <w:rPr>
          <w:rFonts w:ascii="Times New Roman" w:hAnsi="Times New Roman"/>
          <w:sz w:val="24"/>
          <w:szCs w:val="24"/>
        </w:rPr>
        <w:t>, deklarowanej zawartości, zgodno</w:t>
      </w:r>
      <w:r w:rsidR="009C023A">
        <w:rPr>
          <w:rFonts w:ascii="Times New Roman" w:hAnsi="Times New Roman"/>
          <w:sz w:val="24"/>
          <w:szCs w:val="24"/>
        </w:rPr>
        <w:t xml:space="preserve">ści danych adresowych wskazanych na Przesyłce z Listem Przewozowym, a także możliwości zrealizowania </w:t>
      </w:r>
      <w:r w:rsidR="003B6C6C">
        <w:rPr>
          <w:rFonts w:ascii="Times New Roman" w:hAnsi="Times New Roman"/>
          <w:sz w:val="24"/>
          <w:szCs w:val="24"/>
        </w:rPr>
        <w:t>Doręczenia</w:t>
      </w:r>
      <w:r w:rsidR="009C023A">
        <w:rPr>
          <w:rFonts w:ascii="Times New Roman" w:hAnsi="Times New Roman"/>
          <w:sz w:val="24"/>
          <w:szCs w:val="24"/>
        </w:rPr>
        <w:t xml:space="preserve">, w szczególności czy Przesyłka nie podlega wyłączeniu spod </w:t>
      </w:r>
      <w:r w:rsidR="003B6C6C">
        <w:rPr>
          <w:rFonts w:ascii="Times New Roman" w:hAnsi="Times New Roman"/>
          <w:sz w:val="24"/>
          <w:szCs w:val="24"/>
        </w:rPr>
        <w:t>Doręczenia</w:t>
      </w:r>
      <w:r w:rsidR="009C023A">
        <w:rPr>
          <w:rFonts w:ascii="Times New Roman" w:hAnsi="Times New Roman"/>
          <w:sz w:val="24"/>
          <w:szCs w:val="24"/>
        </w:rPr>
        <w:t xml:space="preserve"> na mocy Regulaminu lub odrębnych przepisów.</w:t>
      </w:r>
      <w:r w:rsidR="004E55D8">
        <w:rPr>
          <w:rFonts w:ascii="Times New Roman" w:hAnsi="Times New Roman"/>
          <w:sz w:val="24"/>
          <w:szCs w:val="24"/>
        </w:rPr>
        <w:t xml:space="preserve"> </w:t>
      </w:r>
    </w:p>
    <w:p w14:paraId="55759F75" w14:textId="6BB0D6EC" w:rsidR="003B6C6C" w:rsidRDefault="003B6C6C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rozpoczyna się</w:t>
      </w:r>
      <w:r w:rsidRPr="00B85D03">
        <w:rPr>
          <w:rFonts w:ascii="Times New Roman" w:hAnsi="Times New Roman"/>
          <w:sz w:val="24"/>
          <w:szCs w:val="24"/>
        </w:rPr>
        <w:t xml:space="preserve"> z chwilą </w:t>
      </w:r>
      <w:r>
        <w:rPr>
          <w:rFonts w:ascii="Times New Roman" w:hAnsi="Times New Roman"/>
          <w:sz w:val="24"/>
          <w:szCs w:val="24"/>
        </w:rPr>
        <w:t>przyjęcia Przesyłki przez Kuriera w celu wykonania Doręczenia.</w:t>
      </w:r>
    </w:p>
    <w:p w14:paraId="303BC2C8" w14:textId="5912B45E" w:rsidR="006D27DE" w:rsidRPr="00B85D03" w:rsidRDefault="004E55D8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na skutek weryfikacji, o której mowa w art. 3.1</w:t>
      </w:r>
      <w:r w:rsidR="00A90F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okaże się, że przedstawiona do </w:t>
      </w:r>
      <w:r w:rsidR="003B6C6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Przesyłka różni się od Przesyłki objętej Zleceniem,</w:t>
      </w:r>
      <w:r w:rsidR="00736DA8">
        <w:rPr>
          <w:rFonts w:ascii="Times New Roman" w:hAnsi="Times New Roman"/>
          <w:sz w:val="24"/>
          <w:szCs w:val="24"/>
        </w:rPr>
        <w:t xml:space="preserve"> zgodnie z danymi zawartymi w Liście Przewozowym</w:t>
      </w:r>
      <w:r w:rsidR="00736DA8" w:rsidRPr="00736DA8">
        <w:rPr>
          <w:rFonts w:ascii="Times New Roman" w:hAnsi="Times New Roman"/>
          <w:sz w:val="24"/>
          <w:szCs w:val="24"/>
        </w:rPr>
        <w:t xml:space="preserve"> </w:t>
      </w:r>
      <w:r w:rsidR="00736DA8">
        <w:rPr>
          <w:rFonts w:ascii="Times New Roman" w:hAnsi="Times New Roman"/>
          <w:sz w:val="24"/>
          <w:szCs w:val="24"/>
        </w:rPr>
        <w:t xml:space="preserve">w takim stopniu, iż </w:t>
      </w:r>
      <w:r w:rsidR="00A90F1B">
        <w:rPr>
          <w:rFonts w:ascii="Times New Roman" w:hAnsi="Times New Roman"/>
          <w:sz w:val="24"/>
          <w:szCs w:val="24"/>
        </w:rPr>
        <w:t xml:space="preserve">przy składaniu Zlecenia naliczona takiej Przesyłki zostałaby inna cena, </w:t>
      </w:r>
      <w:r w:rsidR="00736DA8">
        <w:rPr>
          <w:rFonts w:ascii="Times New Roman" w:hAnsi="Times New Roman"/>
          <w:sz w:val="24"/>
          <w:szCs w:val="24"/>
        </w:rPr>
        <w:t xml:space="preserve">, a różnica ta nie wynika z błędu po stronie Usługodawcy, Kurier jest upoważniony do dokonania przeliczenia ceny Zlecenia lub zażądania złożenia nowego Zlecenia przez Klienta, zgodnie ze weryfikowanymi danymi, które będzie podstawą rozliczenia i wykonania </w:t>
      </w:r>
      <w:r w:rsidR="003B6C6C">
        <w:rPr>
          <w:rFonts w:ascii="Times New Roman" w:hAnsi="Times New Roman"/>
          <w:sz w:val="24"/>
          <w:szCs w:val="24"/>
        </w:rPr>
        <w:t>Doręczenia</w:t>
      </w:r>
      <w:r w:rsidR="00736DA8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rzyjęcie Przesyłki do </w:t>
      </w:r>
      <w:r w:rsidR="003B6C6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może nastąpić wyłącznie po uiszczeniu pełnej ceny Zlecenia wyliczonej dla Przesyłki przedstawionej do </w:t>
      </w:r>
      <w:r w:rsidR="003B6C6C">
        <w:rPr>
          <w:rFonts w:ascii="Times New Roman" w:hAnsi="Times New Roman"/>
          <w:sz w:val="24"/>
          <w:szCs w:val="24"/>
        </w:rPr>
        <w:t>Doręczenia</w:t>
      </w:r>
      <w:r w:rsidR="00A90F1B">
        <w:rPr>
          <w:rFonts w:ascii="Times New Roman" w:hAnsi="Times New Roman"/>
          <w:sz w:val="24"/>
          <w:szCs w:val="24"/>
        </w:rPr>
        <w:t>.</w:t>
      </w:r>
    </w:p>
    <w:p w14:paraId="1A38F6EB" w14:textId="77777777" w:rsidR="00024122" w:rsidRPr="00B85D03" w:rsidRDefault="00024122" w:rsidP="00E371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/>
        <w:ind w:left="851"/>
        <w:jc w:val="both"/>
        <w:rPr>
          <w:rFonts w:ascii="Times New Roman" w:hAnsi="Times New Roman"/>
          <w:sz w:val="24"/>
          <w:szCs w:val="24"/>
        </w:rPr>
      </w:pPr>
    </w:p>
    <w:p w14:paraId="4E553FE8" w14:textId="5D3CC9CC" w:rsidR="00E371AB" w:rsidRDefault="00A54859" w:rsidP="00E371A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Przesyłki</w:t>
      </w:r>
    </w:p>
    <w:p w14:paraId="1F9B79BF" w14:textId="67F75E88" w:rsidR="00E371AB" w:rsidRDefault="00E371AB" w:rsidP="00E371AB">
      <w:pPr>
        <w:numPr>
          <w:ilvl w:val="1"/>
          <w:numId w:val="23"/>
        </w:numPr>
        <w:tabs>
          <w:tab w:val="clear" w:pos="720"/>
        </w:tabs>
        <w:spacing w:before="240" w:after="120"/>
        <w:ind w:left="851" w:hanging="491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Usługodawca </w:t>
      </w:r>
      <w:r w:rsidR="00FA59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dokonuje </w:t>
      </w:r>
      <w:r w:rsidR="003B6C6C">
        <w:rPr>
          <w:rFonts w:ascii="Times New Roman" w:hAnsi="Times New Roman"/>
          <w:color w:val="000000"/>
          <w:sz w:val="24"/>
          <w:szCs w:val="24"/>
          <w:lang w:eastAsia="pl-PL"/>
        </w:rPr>
        <w:t>Doręczenia</w:t>
      </w:r>
      <w:r w:rsidR="00FA593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Przesyłek</w:t>
      </w:r>
      <w:r w:rsidR="0036077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Kurierskich oraz Przesyłek Towarowych.  </w:t>
      </w:r>
    </w:p>
    <w:p w14:paraId="613D37A4" w14:textId="62B3C67E" w:rsidR="00E371AB" w:rsidRPr="00E371AB" w:rsidRDefault="00FA5939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</w:t>
      </w:r>
      <w:r w:rsidR="003F576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E371AB">
        <w:rPr>
          <w:rFonts w:ascii="Times New Roman" w:hAnsi="Times New Roman"/>
          <w:sz w:val="24"/>
          <w:szCs w:val="24"/>
        </w:rPr>
        <w:t>Przesyłki</w:t>
      </w:r>
      <w:r w:rsidR="00E371AB" w:rsidRPr="00E37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masie do 20 kilogramów i wymiarach, z których (i) żaden nie może przekroczyć 200 cm lub (ii) 300 cm dla sumy długości i największego obwodu mierzonego w innym kierunku niż długość,</w:t>
      </w:r>
      <w:r w:rsidR="00E371AB" w:rsidRPr="00E371AB">
        <w:rPr>
          <w:rFonts w:ascii="Times New Roman" w:hAnsi="Times New Roman"/>
          <w:sz w:val="24"/>
          <w:szCs w:val="24"/>
        </w:rPr>
        <w:t xml:space="preserve"> </w:t>
      </w:r>
      <w:r w:rsidR="00E371AB">
        <w:rPr>
          <w:rFonts w:ascii="Times New Roman" w:hAnsi="Times New Roman"/>
          <w:sz w:val="24"/>
          <w:szCs w:val="24"/>
        </w:rPr>
        <w:t xml:space="preserve">stanowią Przesyłkę Kurierską, a ich </w:t>
      </w:r>
      <w:r w:rsidR="003B6C6C">
        <w:rPr>
          <w:rFonts w:ascii="Times New Roman" w:hAnsi="Times New Roman"/>
          <w:sz w:val="24"/>
          <w:szCs w:val="24"/>
        </w:rPr>
        <w:t>Doręczanie</w:t>
      </w:r>
      <w:r w:rsidR="00E371AB">
        <w:rPr>
          <w:rFonts w:ascii="Times New Roman" w:hAnsi="Times New Roman"/>
          <w:sz w:val="24"/>
          <w:szCs w:val="24"/>
        </w:rPr>
        <w:t xml:space="preserve"> </w:t>
      </w:r>
      <w:r w:rsidR="00E371AB" w:rsidRPr="00E371AB">
        <w:rPr>
          <w:rFonts w:ascii="Times New Roman" w:hAnsi="Times New Roman"/>
          <w:sz w:val="24"/>
          <w:szCs w:val="24"/>
        </w:rPr>
        <w:t xml:space="preserve">odbywa się na podstawie </w:t>
      </w:r>
      <w:r w:rsidR="00E371AB">
        <w:rPr>
          <w:rFonts w:ascii="Times New Roman" w:hAnsi="Times New Roman"/>
          <w:sz w:val="24"/>
          <w:szCs w:val="24"/>
        </w:rPr>
        <w:t xml:space="preserve">przepisów </w:t>
      </w:r>
      <w:r w:rsidR="003B6C6C">
        <w:rPr>
          <w:rFonts w:ascii="Times New Roman" w:hAnsi="Times New Roman"/>
          <w:sz w:val="24"/>
          <w:szCs w:val="24"/>
        </w:rPr>
        <w:t>Prawa Pocztowego.</w:t>
      </w:r>
      <w:r w:rsidR="00E37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Pozostałe </w:t>
      </w:r>
      <w:r w:rsidR="00E371AB">
        <w:rPr>
          <w:rFonts w:ascii="Times New Roman" w:hAnsi="Times New Roman"/>
          <w:sz w:val="24"/>
          <w:szCs w:val="24"/>
        </w:rPr>
        <w:t xml:space="preserve">Przesyłki stanowią Przesyłkę Towarową, a ich </w:t>
      </w:r>
      <w:r w:rsidR="003B6C6C">
        <w:rPr>
          <w:rFonts w:ascii="Times New Roman" w:hAnsi="Times New Roman"/>
          <w:sz w:val="24"/>
          <w:szCs w:val="24"/>
        </w:rPr>
        <w:t>Doręczanie</w:t>
      </w:r>
      <w:r w:rsidR="00E371AB">
        <w:rPr>
          <w:rFonts w:ascii="Times New Roman" w:hAnsi="Times New Roman"/>
          <w:sz w:val="24"/>
          <w:szCs w:val="24"/>
        </w:rPr>
        <w:t xml:space="preserve"> odbywa się na podstawie </w:t>
      </w:r>
      <w:r w:rsidR="00E371AB" w:rsidRPr="00E371AB">
        <w:rPr>
          <w:rFonts w:ascii="Times New Roman" w:hAnsi="Times New Roman"/>
          <w:sz w:val="24"/>
          <w:szCs w:val="24"/>
        </w:rPr>
        <w:t xml:space="preserve">przepisów </w:t>
      </w:r>
      <w:r w:rsidR="003B6C6C">
        <w:rPr>
          <w:rFonts w:ascii="Times New Roman" w:hAnsi="Times New Roman"/>
          <w:sz w:val="24"/>
          <w:szCs w:val="24"/>
        </w:rPr>
        <w:t>Prawa Przewozowego.</w:t>
      </w:r>
    </w:p>
    <w:p w14:paraId="2F2C1DE4" w14:textId="56590A7D" w:rsidR="00E371AB" w:rsidRPr="008B24D9" w:rsidRDefault="008B24D9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8B24D9">
        <w:rPr>
          <w:rFonts w:ascii="Times New Roman" w:hAnsi="Times New Roman"/>
          <w:sz w:val="24"/>
          <w:szCs w:val="24"/>
        </w:rPr>
        <w:t xml:space="preserve">Katalog świadczonych usług pocztowych obejmuje: przyjmowanie, sortowanie, przemieszczanie i doręczanie Przesyłek Kurierskich, w tym </w:t>
      </w:r>
      <w:r w:rsidR="004A41BD">
        <w:rPr>
          <w:rFonts w:ascii="Times New Roman" w:hAnsi="Times New Roman"/>
          <w:sz w:val="24"/>
          <w:szCs w:val="24"/>
        </w:rPr>
        <w:t>p</w:t>
      </w:r>
      <w:r w:rsidRPr="008B24D9">
        <w:rPr>
          <w:rFonts w:ascii="Times New Roman" w:hAnsi="Times New Roman"/>
          <w:sz w:val="24"/>
          <w:szCs w:val="24"/>
        </w:rPr>
        <w:t>rzesyłek z korespondencją</w:t>
      </w:r>
      <w:r w:rsidR="004A41BD">
        <w:rPr>
          <w:rFonts w:ascii="Times New Roman" w:hAnsi="Times New Roman"/>
          <w:sz w:val="24"/>
          <w:szCs w:val="24"/>
        </w:rPr>
        <w:t>, z wyłączeniem przesyłek z zadeklarowaną wartością.</w:t>
      </w:r>
    </w:p>
    <w:p w14:paraId="11B4A40B" w14:textId="3133E94F" w:rsidR="00E371AB" w:rsidRDefault="004A41BD" w:rsidP="004A41B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Wyłączone z </w:t>
      </w:r>
      <w:r w:rsidR="003B6C6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są Przesyłki</w:t>
      </w:r>
      <w:r w:rsidR="00925D4B">
        <w:rPr>
          <w:rFonts w:ascii="Times New Roman" w:hAnsi="Times New Roman"/>
          <w:sz w:val="24"/>
          <w:szCs w:val="24"/>
        </w:rPr>
        <w:t xml:space="preserve"> zawierające w szczególności</w:t>
      </w:r>
      <w:r>
        <w:rPr>
          <w:rFonts w:ascii="Times New Roman" w:hAnsi="Times New Roman"/>
          <w:sz w:val="24"/>
          <w:szCs w:val="24"/>
        </w:rPr>
        <w:t>:</w:t>
      </w:r>
    </w:p>
    <w:p w14:paraId="27836D48" w14:textId="40A6E512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wybuchowe;  </w:t>
      </w:r>
    </w:p>
    <w:p w14:paraId="5B62CD7E" w14:textId="31F867E1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broń paln</w:t>
      </w:r>
      <w:r w:rsidR="00F5520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oraz amunicj</w:t>
      </w:r>
      <w:r w:rsidR="00F5520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;</w:t>
      </w:r>
    </w:p>
    <w:p w14:paraId="38D38125" w14:textId="026FA587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akumulatory, silniki</w:t>
      </w:r>
      <w:r w:rsidRPr="004A41BD">
        <w:rPr>
          <w:rFonts w:ascii="Times New Roman" w:hAnsi="Times New Roman"/>
          <w:sz w:val="24"/>
          <w:szCs w:val="24"/>
        </w:rPr>
        <w:t xml:space="preserve">, </w:t>
      </w:r>
      <w:r w:rsidR="001D2F18">
        <w:rPr>
          <w:rFonts w:ascii="Times New Roman" w:hAnsi="Times New Roman"/>
          <w:sz w:val="24"/>
          <w:szCs w:val="24"/>
        </w:rPr>
        <w:t>części samochodowe</w:t>
      </w:r>
      <w:r>
        <w:rPr>
          <w:rFonts w:ascii="Times New Roman" w:hAnsi="Times New Roman"/>
          <w:sz w:val="24"/>
          <w:szCs w:val="24"/>
        </w:rPr>
        <w:t xml:space="preserve"> zalane płynami</w:t>
      </w:r>
      <w:r w:rsidR="001D2F18">
        <w:rPr>
          <w:rFonts w:ascii="Times New Roman" w:hAnsi="Times New Roman"/>
          <w:sz w:val="24"/>
          <w:szCs w:val="24"/>
        </w:rPr>
        <w:t>, w tym skrzynie biegów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72236FB" w14:textId="77777777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łatwopalne</w:t>
      </w:r>
      <w:r w:rsidRPr="004A41BD">
        <w:rPr>
          <w:rFonts w:ascii="Times New Roman" w:hAnsi="Times New Roman"/>
          <w:sz w:val="24"/>
          <w:szCs w:val="24"/>
        </w:rPr>
        <w:t xml:space="preserve"> i żrą</w:t>
      </w:r>
      <w:r>
        <w:rPr>
          <w:rFonts w:ascii="Times New Roman" w:hAnsi="Times New Roman"/>
          <w:sz w:val="24"/>
          <w:szCs w:val="24"/>
        </w:rPr>
        <w:t>ce;</w:t>
      </w:r>
    </w:p>
    <w:p w14:paraId="04F4EC82" w14:textId="77777777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promieniotwórcze;</w:t>
      </w:r>
    </w:p>
    <w:p w14:paraId="26F2609D" w14:textId="3B712500" w:rsidR="00925D4B" w:rsidRDefault="00925D4B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towary chemicznie lub biologicznie aktywne;</w:t>
      </w:r>
    </w:p>
    <w:p w14:paraId="16647D8C" w14:textId="4A6E2AA7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antyki, zabytki</w:t>
      </w:r>
      <w:r w:rsidRPr="004A41BD">
        <w:rPr>
          <w:rFonts w:ascii="Times New Roman" w:hAnsi="Times New Roman"/>
          <w:sz w:val="24"/>
          <w:szCs w:val="24"/>
        </w:rPr>
        <w:t>, dzieł</w:t>
      </w:r>
      <w:r>
        <w:rPr>
          <w:rFonts w:ascii="Times New Roman" w:hAnsi="Times New Roman"/>
          <w:sz w:val="24"/>
          <w:szCs w:val="24"/>
        </w:rPr>
        <w:t>a sztuki, przedmioty</w:t>
      </w:r>
      <w:r w:rsidRPr="004A41BD">
        <w:rPr>
          <w:rFonts w:ascii="Times New Roman" w:hAnsi="Times New Roman"/>
          <w:sz w:val="24"/>
          <w:szCs w:val="24"/>
        </w:rPr>
        <w:t xml:space="preserve"> o znacznej wartości naukowej, kulturalnej, artystycznej oraz zbiorów filatelistycznych, numizmatycznych, przedmiotów mających wartość kolekcjonerską, niepowtarzalnych,</w:t>
      </w:r>
      <w:r>
        <w:rPr>
          <w:rFonts w:ascii="Times New Roman" w:hAnsi="Times New Roman"/>
          <w:sz w:val="24"/>
          <w:szCs w:val="24"/>
        </w:rPr>
        <w:t xml:space="preserve"> indywidualnych;</w:t>
      </w:r>
    </w:p>
    <w:p w14:paraId="73EFABBF" w14:textId="17A839CF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nośniki zawierające</w:t>
      </w:r>
      <w:r w:rsidRPr="004A41BD">
        <w:rPr>
          <w:rFonts w:ascii="Times New Roman" w:hAnsi="Times New Roman"/>
          <w:sz w:val="24"/>
          <w:szCs w:val="24"/>
        </w:rPr>
        <w:t xml:space="preserve"> wartości sentymentalne np. pamiętniki oraz inne dokumenty o wartości emocjonalnej oraz sentymen</w:t>
      </w:r>
      <w:r>
        <w:rPr>
          <w:rFonts w:ascii="Times New Roman" w:hAnsi="Times New Roman"/>
          <w:sz w:val="24"/>
          <w:szCs w:val="24"/>
        </w:rPr>
        <w:t>talnej czy kolekcjonerskiej;</w:t>
      </w:r>
    </w:p>
    <w:p w14:paraId="6FA695AA" w14:textId="4044341B" w:rsidR="004A41BD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wyroby jubilerskie, biżuteria</w:t>
      </w:r>
      <w:r w:rsidRPr="004A41BD">
        <w:rPr>
          <w:rFonts w:ascii="Times New Roman" w:hAnsi="Times New Roman"/>
          <w:sz w:val="24"/>
          <w:szCs w:val="24"/>
        </w:rPr>
        <w:t xml:space="preserve"> – za które uważa się wyroby ze złota, platyny, srebra i innych metali szlachetnych, kamieni szlachetnych, półszl</w:t>
      </w:r>
      <w:r>
        <w:rPr>
          <w:rFonts w:ascii="Times New Roman" w:hAnsi="Times New Roman"/>
          <w:sz w:val="24"/>
          <w:szCs w:val="24"/>
        </w:rPr>
        <w:t>achetnych, oraz ich prefabrykaty</w:t>
      </w:r>
      <w:r w:rsidR="00593AD2">
        <w:rPr>
          <w:rFonts w:ascii="Times New Roman" w:hAnsi="Times New Roman"/>
          <w:sz w:val="24"/>
          <w:szCs w:val="24"/>
        </w:rPr>
        <w:t>;</w:t>
      </w:r>
    </w:p>
    <w:p w14:paraId="4A6EABC9" w14:textId="5697C688" w:rsidR="001D2F18" w:rsidRDefault="004A41BD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gotówka</w:t>
      </w:r>
      <w:r w:rsidRPr="004A41BD">
        <w:rPr>
          <w:rFonts w:ascii="Times New Roman" w:hAnsi="Times New Roman"/>
          <w:sz w:val="24"/>
          <w:szCs w:val="24"/>
        </w:rPr>
        <w:t xml:space="preserve">, </w:t>
      </w:r>
      <w:r w:rsidR="00925D4B">
        <w:rPr>
          <w:rFonts w:ascii="Times New Roman" w:hAnsi="Times New Roman"/>
          <w:sz w:val="24"/>
          <w:szCs w:val="24"/>
        </w:rPr>
        <w:t xml:space="preserve">papiery wartościowe, inne instrumenty płatnicze i rzeczy o charakterze płatniczym, </w:t>
      </w:r>
      <w:r w:rsidRPr="004A41BD">
        <w:rPr>
          <w:rFonts w:ascii="Times New Roman" w:hAnsi="Times New Roman"/>
          <w:sz w:val="24"/>
          <w:szCs w:val="24"/>
        </w:rPr>
        <w:t>kart</w:t>
      </w:r>
      <w:r w:rsidR="001D2F18">
        <w:rPr>
          <w:rFonts w:ascii="Times New Roman" w:hAnsi="Times New Roman"/>
          <w:sz w:val="24"/>
          <w:szCs w:val="24"/>
        </w:rPr>
        <w:t>y</w:t>
      </w:r>
      <w:r w:rsidRPr="004A41BD">
        <w:rPr>
          <w:rFonts w:ascii="Times New Roman" w:hAnsi="Times New Roman"/>
          <w:sz w:val="24"/>
          <w:szCs w:val="24"/>
        </w:rPr>
        <w:t xml:space="preserve"> prepaid</w:t>
      </w:r>
      <w:r w:rsidR="001D2F18">
        <w:rPr>
          <w:rFonts w:ascii="Times New Roman" w:hAnsi="Times New Roman"/>
          <w:sz w:val="24"/>
          <w:szCs w:val="24"/>
        </w:rPr>
        <w:t>, bankomatowe, debetowe, kredy</w:t>
      </w:r>
      <w:r w:rsidR="00AE5AB8">
        <w:rPr>
          <w:rFonts w:ascii="Times New Roman" w:hAnsi="Times New Roman"/>
          <w:sz w:val="24"/>
          <w:szCs w:val="24"/>
        </w:rPr>
        <w:t>t</w:t>
      </w:r>
      <w:r w:rsidR="001D2F18">
        <w:rPr>
          <w:rFonts w:ascii="Times New Roman" w:hAnsi="Times New Roman"/>
          <w:sz w:val="24"/>
          <w:szCs w:val="24"/>
        </w:rPr>
        <w:t>owe i inne wartości pieniężne</w:t>
      </w:r>
      <w:r w:rsidRPr="004A41BD">
        <w:rPr>
          <w:rFonts w:ascii="Times New Roman" w:hAnsi="Times New Roman"/>
          <w:sz w:val="24"/>
          <w:szCs w:val="24"/>
        </w:rPr>
        <w:t>, za które uważa się krajo</w:t>
      </w:r>
      <w:r>
        <w:rPr>
          <w:rFonts w:ascii="Times New Roman" w:hAnsi="Times New Roman"/>
          <w:sz w:val="24"/>
          <w:szCs w:val="24"/>
        </w:rPr>
        <w:t>we i zagraniczne znaki pieniężne</w:t>
      </w:r>
      <w:r w:rsidRPr="004A41BD">
        <w:rPr>
          <w:rFonts w:ascii="Times New Roman" w:hAnsi="Times New Roman"/>
          <w:sz w:val="24"/>
          <w:szCs w:val="24"/>
        </w:rPr>
        <w:t xml:space="preserve">, bony, czeki, weksle, inne dokumenty zastępujące </w:t>
      </w:r>
      <w:r w:rsidR="001D2F18">
        <w:rPr>
          <w:rFonts w:ascii="Times New Roman" w:hAnsi="Times New Roman"/>
          <w:sz w:val="24"/>
          <w:szCs w:val="24"/>
        </w:rPr>
        <w:t xml:space="preserve">w obrocie gotówkę; </w:t>
      </w:r>
    </w:p>
    <w:p w14:paraId="1CFAA9D7" w14:textId="095F1126" w:rsidR="001D2F18" w:rsidRDefault="001D2F18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zwierzęta (żywe i martwe)</w:t>
      </w:r>
      <w:r w:rsidR="00593AD2">
        <w:rPr>
          <w:rFonts w:ascii="Times New Roman" w:hAnsi="Times New Roman"/>
          <w:sz w:val="24"/>
          <w:szCs w:val="24"/>
        </w:rPr>
        <w:t>;</w:t>
      </w:r>
    </w:p>
    <w:p w14:paraId="5A46D022" w14:textId="77777777" w:rsidR="001D2F18" w:rsidRDefault="001D2F18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pochodzenia zwierzęcego; </w:t>
      </w:r>
    </w:p>
    <w:p w14:paraId="64096E0A" w14:textId="6B318AA3" w:rsidR="001D2F18" w:rsidRDefault="001D2F18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zwłoki </w:t>
      </w:r>
      <w:r w:rsidR="004A41BD" w:rsidRPr="004A41BD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szczątki ludzkie</w:t>
      </w:r>
      <w:r w:rsidR="0020168F">
        <w:rPr>
          <w:rFonts w:ascii="Times New Roman" w:hAnsi="Times New Roman"/>
          <w:sz w:val="24"/>
          <w:szCs w:val="24"/>
        </w:rPr>
        <w:t xml:space="preserve"> lub zwierzęce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85FB956" w14:textId="77777777" w:rsidR="001D2F18" w:rsidRDefault="001D2F18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ludzkie, płyny ustrojowe oraz produkty metabolizmu ludzkiego;</w:t>
      </w:r>
    </w:p>
    <w:p w14:paraId="261C7872" w14:textId="77777777" w:rsidR="001D2F18" w:rsidRDefault="001D2F18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lecznicze</w:t>
      </w:r>
      <w:r w:rsidR="004A41BD" w:rsidRPr="004A41BD">
        <w:rPr>
          <w:rFonts w:ascii="Times New Roman" w:hAnsi="Times New Roman"/>
          <w:sz w:val="24"/>
          <w:szCs w:val="24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>odpowiednich przepisów</w:t>
      </w:r>
      <w:r w:rsidR="004A41BD" w:rsidRPr="004A41BD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omponenty</w:t>
      </w:r>
      <w:r w:rsidR="004A41BD" w:rsidRPr="004A41BD">
        <w:rPr>
          <w:rFonts w:ascii="Times New Roman" w:hAnsi="Times New Roman"/>
          <w:sz w:val="24"/>
          <w:szCs w:val="24"/>
        </w:rPr>
        <w:t xml:space="preserve"> do produkcji p</w:t>
      </w:r>
      <w:r>
        <w:rPr>
          <w:rFonts w:ascii="Times New Roman" w:hAnsi="Times New Roman"/>
          <w:sz w:val="24"/>
          <w:szCs w:val="24"/>
        </w:rPr>
        <w:t xml:space="preserve">roduktów leczniczych, narkotyki oraz substancje psychotropowe lub halucynogenne, a także ich prekursory;  </w:t>
      </w:r>
    </w:p>
    <w:p w14:paraId="797A4210" w14:textId="5FCA1BA3" w:rsidR="001D2F18" w:rsidRDefault="00925D4B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rzeczy, </w:t>
      </w:r>
      <w:r w:rsidR="004A41BD" w:rsidRPr="004A41BD">
        <w:rPr>
          <w:rFonts w:ascii="Times New Roman" w:hAnsi="Times New Roman"/>
          <w:sz w:val="24"/>
          <w:szCs w:val="24"/>
        </w:rPr>
        <w:t>kt</w:t>
      </w:r>
      <w:r w:rsidR="001D2F18">
        <w:rPr>
          <w:rFonts w:ascii="Times New Roman" w:hAnsi="Times New Roman"/>
          <w:sz w:val="24"/>
          <w:szCs w:val="24"/>
        </w:rPr>
        <w:t xml:space="preserve">óre swoimi właściwościami mogą stanowić zagrożenie dla życia lub zdrowia osób mających z nimi styczność, a także </w:t>
      </w:r>
      <w:r w:rsidR="004A41BD" w:rsidRPr="004A41BD">
        <w:rPr>
          <w:rFonts w:ascii="Times New Roman" w:hAnsi="Times New Roman"/>
          <w:sz w:val="24"/>
          <w:szCs w:val="24"/>
        </w:rPr>
        <w:t>bądź narażać inne przesyłki na zniszczenie</w:t>
      </w:r>
      <w:r w:rsidR="001D2F18">
        <w:rPr>
          <w:rFonts w:ascii="Times New Roman" w:hAnsi="Times New Roman"/>
          <w:sz w:val="24"/>
          <w:szCs w:val="24"/>
        </w:rPr>
        <w:t>, uszkodzenie, zabrudzenie, itp.;</w:t>
      </w:r>
      <w:r w:rsidR="004A41BD" w:rsidRPr="004A41BD">
        <w:rPr>
          <w:rFonts w:ascii="Times New Roman" w:hAnsi="Times New Roman"/>
          <w:sz w:val="24"/>
          <w:szCs w:val="24"/>
        </w:rPr>
        <w:t xml:space="preserve"> </w:t>
      </w:r>
    </w:p>
    <w:p w14:paraId="3DD277E0" w14:textId="69FD88A3" w:rsidR="001D2F18" w:rsidRDefault="00925D4B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rzeczy, </w:t>
      </w:r>
      <w:r w:rsidR="004A41BD" w:rsidRPr="004A41BD">
        <w:rPr>
          <w:rFonts w:ascii="Times New Roman" w:hAnsi="Times New Roman"/>
          <w:sz w:val="24"/>
          <w:szCs w:val="24"/>
        </w:rPr>
        <w:t>których stan jest wadliwy lub opakowanie niedostateczne</w:t>
      </w:r>
      <w:r w:rsidR="001D2F18">
        <w:rPr>
          <w:rFonts w:ascii="Times New Roman" w:hAnsi="Times New Roman"/>
          <w:sz w:val="24"/>
          <w:szCs w:val="24"/>
        </w:rPr>
        <w:t>, uszkodzone</w:t>
      </w:r>
      <w:r w:rsidR="004A41BD" w:rsidRPr="004A41BD">
        <w:rPr>
          <w:rFonts w:ascii="Times New Roman" w:hAnsi="Times New Roman"/>
          <w:sz w:val="24"/>
          <w:szCs w:val="24"/>
        </w:rPr>
        <w:t xml:space="preserve"> albo nie</w:t>
      </w:r>
      <w:r w:rsidR="001D2F18">
        <w:rPr>
          <w:rFonts w:ascii="Times New Roman" w:hAnsi="Times New Roman"/>
          <w:sz w:val="24"/>
          <w:szCs w:val="24"/>
        </w:rPr>
        <w:t>posiadające</w:t>
      </w:r>
      <w:r w:rsidR="004A41BD" w:rsidRPr="004A41BD">
        <w:rPr>
          <w:rFonts w:ascii="Times New Roman" w:hAnsi="Times New Roman"/>
          <w:sz w:val="24"/>
          <w:szCs w:val="24"/>
        </w:rPr>
        <w:t xml:space="preserve"> wymaganego opakowania; </w:t>
      </w:r>
      <w:r w:rsidR="001D2F18">
        <w:rPr>
          <w:rFonts w:ascii="Times New Roman" w:hAnsi="Times New Roman"/>
          <w:sz w:val="24"/>
          <w:szCs w:val="24"/>
        </w:rPr>
        <w:t xml:space="preserve">Usługodawca może uzależnić przyjęcie do </w:t>
      </w:r>
      <w:r w:rsidR="003B6C6C">
        <w:rPr>
          <w:rFonts w:ascii="Times New Roman" w:hAnsi="Times New Roman"/>
          <w:sz w:val="24"/>
          <w:szCs w:val="24"/>
        </w:rPr>
        <w:t>Doręczenia</w:t>
      </w:r>
      <w:r w:rsidR="004A41BD" w:rsidRPr="004A41BD">
        <w:rPr>
          <w:rFonts w:ascii="Times New Roman" w:hAnsi="Times New Roman"/>
          <w:sz w:val="24"/>
          <w:szCs w:val="24"/>
        </w:rPr>
        <w:t xml:space="preserve"> </w:t>
      </w:r>
      <w:r w:rsidR="001D2F18">
        <w:rPr>
          <w:rFonts w:ascii="Times New Roman" w:hAnsi="Times New Roman"/>
          <w:sz w:val="24"/>
          <w:szCs w:val="24"/>
        </w:rPr>
        <w:t>Przesyłki niezgodnej z n</w:t>
      </w:r>
      <w:r w:rsidR="00AE5AB8">
        <w:rPr>
          <w:rFonts w:ascii="Times New Roman" w:hAnsi="Times New Roman"/>
          <w:sz w:val="24"/>
          <w:szCs w:val="24"/>
        </w:rPr>
        <w:t>i</w:t>
      </w:r>
      <w:r w:rsidR="001D2F18">
        <w:rPr>
          <w:rFonts w:ascii="Times New Roman" w:hAnsi="Times New Roman"/>
          <w:sz w:val="24"/>
          <w:szCs w:val="24"/>
        </w:rPr>
        <w:t>niejszym postanowieniem</w:t>
      </w:r>
      <w:r w:rsidR="004A41BD" w:rsidRPr="004A41BD">
        <w:rPr>
          <w:rFonts w:ascii="Times New Roman" w:hAnsi="Times New Roman"/>
          <w:sz w:val="24"/>
          <w:szCs w:val="24"/>
        </w:rPr>
        <w:t xml:space="preserve"> od</w:t>
      </w:r>
      <w:r w:rsidR="001D2F18">
        <w:rPr>
          <w:rFonts w:ascii="Times New Roman" w:hAnsi="Times New Roman"/>
          <w:sz w:val="24"/>
          <w:szCs w:val="24"/>
        </w:rPr>
        <w:t xml:space="preserve"> zamieszczenia przez Nadawcę w Liście P</w:t>
      </w:r>
      <w:r w:rsidR="004A41BD" w:rsidRPr="004A41BD">
        <w:rPr>
          <w:rFonts w:ascii="Times New Roman" w:hAnsi="Times New Roman"/>
          <w:sz w:val="24"/>
          <w:szCs w:val="24"/>
        </w:rPr>
        <w:t>rzewozowym odpow</w:t>
      </w:r>
      <w:r w:rsidR="001D2F18">
        <w:rPr>
          <w:rFonts w:ascii="Times New Roman" w:hAnsi="Times New Roman"/>
          <w:sz w:val="24"/>
          <w:szCs w:val="24"/>
        </w:rPr>
        <w:t>iedniego oświadczenia o stanie P</w:t>
      </w:r>
      <w:r w:rsidR="004A41BD" w:rsidRPr="004A41BD">
        <w:rPr>
          <w:rFonts w:ascii="Times New Roman" w:hAnsi="Times New Roman"/>
          <w:sz w:val="24"/>
          <w:szCs w:val="24"/>
        </w:rPr>
        <w:t xml:space="preserve">rzesyłki; </w:t>
      </w:r>
    </w:p>
    <w:p w14:paraId="3CEBAFAF" w14:textId="06E7EC2C" w:rsidR="001D2F18" w:rsidRDefault="00925D4B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 </w:t>
      </w:r>
      <w:r w:rsidR="004A41BD" w:rsidRPr="004A41BD">
        <w:rPr>
          <w:rFonts w:ascii="Times New Roman" w:hAnsi="Times New Roman"/>
          <w:sz w:val="24"/>
          <w:szCs w:val="24"/>
        </w:rPr>
        <w:t xml:space="preserve">o wartości </w:t>
      </w:r>
      <w:r w:rsidR="001D2F18">
        <w:rPr>
          <w:rFonts w:ascii="Times New Roman" w:hAnsi="Times New Roman"/>
          <w:sz w:val="24"/>
          <w:szCs w:val="24"/>
        </w:rPr>
        <w:t xml:space="preserve">wyższej niż </w:t>
      </w:r>
      <w:r w:rsidR="005E7272">
        <w:rPr>
          <w:rFonts w:ascii="Times New Roman" w:hAnsi="Times New Roman"/>
          <w:sz w:val="24"/>
          <w:szCs w:val="24"/>
        </w:rPr>
        <w:t xml:space="preserve">500 </w:t>
      </w:r>
      <w:r w:rsidR="001D2F18">
        <w:rPr>
          <w:rFonts w:ascii="Times New Roman" w:hAnsi="Times New Roman"/>
          <w:sz w:val="24"/>
          <w:szCs w:val="24"/>
        </w:rPr>
        <w:t xml:space="preserve">zł bez </w:t>
      </w:r>
      <w:r>
        <w:rPr>
          <w:rFonts w:ascii="Times New Roman" w:hAnsi="Times New Roman"/>
          <w:sz w:val="24"/>
          <w:szCs w:val="24"/>
        </w:rPr>
        <w:t>wykupienia Usługi Dodatkowej Ubezpieczenia;</w:t>
      </w:r>
    </w:p>
    <w:p w14:paraId="6A3DC04E" w14:textId="2687DA13" w:rsidR="005E7272" w:rsidRDefault="005E7272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rzeczy o wartości wyższej niż 5000 zł, niezależnie od wykupienia Usługi Dodatkowej Ubezpieczenia;</w:t>
      </w:r>
    </w:p>
    <w:p w14:paraId="6B50E6F3" w14:textId="1AA9658A" w:rsidR="00925D4B" w:rsidRDefault="00925D4B" w:rsidP="004A41B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rzeczy delikatne, szklane, bez wykupienia Usługi Dodatkowej Delikatnie;</w:t>
      </w:r>
    </w:p>
    <w:p w14:paraId="27C2C9A8" w14:textId="77777777" w:rsidR="00925D4B" w:rsidRDefault="004A41BD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4A41BD">
        <w:rPr>
          <w:rFonts w:ascii="Times New Roman" w:hAnsi="Times New Roman"/>
          <w:sz w:val="24"/>
          <w:szCs w:val="24"/>
        </w:rPr>
        <w:t>rzeczy, na których przewóz wymagan</w:t>
      </w:r>
      <w:r w:rsidR="00925D4B">
        <w:rPr>
          <w:rFonts w:ascii="Times New Roman" w:hAnsi="Times New Roman"/>
          <w:sz w:val="24"/>
          <w:szCs w:val="24"/>
        </w:rPr>
        <w:t xml:space="preserve">e jest odrębne zezwolenie; </w:t>
      </w:r>
    </w:p>
    <w:p w14:paraId="09095606" w14:textId="4AE47823" w:rsidR="00925D4B" w:rsidRDefault="00925D4B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925D4B">
        <w:rPr>
          <w:rFonts w:ascii="Times New Roman" w:hAnsi="Times New Roman"/>
          <w:sz w:val="24"/>
          <w:szCs w:val="24"/>
        </w:rPr>
        <w:t xml:space="preserve">rzeczy adresowane na numery skrytek </w:t>
      </w:r>
      <w:r w:rsidR="00F55209">
        <w:rPr>
          <w:rFonts w:ascii="Times New Roman" w:hAnsi="Times New Roman"/>
          <w:sz w:val="24"/>
          <w:szCs w:val="24"/>
        </w:rPr>
        <w:t xml:space="preserve">lub przegródek </w:t>
      </w:r>
      <w:r w:rsidRPr="00925D4B">
        <w:rPr>
          <w:rFonts w:ascii="Times New Roman" w:hAnsi="Times New Roman"/>
          <w:sz w:val="24"/>
          <w:szCs w:val="24"/>
        </w:rPr>
        <w:t>pocztowych</w:t>
      </w:r>
      <w:r w:rsidR="00F55209">
        <w:rPr>
          <w:rFonts w:ascii="Times New Roman" w:hAnsi="Times New Roman"/>
          <w:sz w:val="24"/>
          <w:szCs w:val="24"/>
        </w:rPr>
        <w:t xml:space="preserve"> oraz adresowanych na </w:t>
      </w:r>
      <w:r w:rsidR="00F55209">
        <w:rPr>
          <w:rFonts w:ascii="Times New Roman" w:hAnsi="Times New Roman"/>
          <w:i/>
          <w:sz w:val="24"/>
          <w:szCs w:val="24"/>
        </w:rPr>
        <w:t>poste restante</w:t>
      </w:r>
      <w:r>
        <w:rPr>
          <w:rFonts w:ascii="Times New Roman" w:hAnsi="Times New Roman"/>
          <w:sz w:val="24"/>
          <w:szCs w:val="24"/>
        </w:rPr>
        <w:t>;</w:t>
      </w:r>
    </w:p>
    <w:p w14:paraId="36E26D0A" w14:textId="2CFF5CE8" w:rsidR="00925D4B" w:rsidRPr="00925D4B" w:rsidRDefault="00925D4B" w:rsidP="007E068D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925D4B">
        <w:rPr>
          <w:rFonts w:ascii="Times New Roman" w:hAnsi="Times New Roman"/>
          <w:sz w:val="24"/>
          <w:szCs w:val="24"/>
        </w:rPr>
        <w:t xml:space="preserve">inne rzeczy, których przemieszczanie lub przewóz jest zabroniony na podstawie odrębnych przepisów, w szczególności </w:t>
      </w:r>
      <w:r w:rsidR="003B6C6C">
        <w:rPr>
          <w:rFonts w:ascii="Times New Roman" w:hAnsi="Times New Roman"/>
          <w:sz w:val="24"/>
          <w:szCs w:val="24"/>
        </w:rPr>
        <w:t>Prawa Pocztowego</w:t>
      </w:r>
      <w:r w:rsidRPr="00925D4B">
        <w:rPr>
          <w:rFonts w:ascii="Times New Roman" w:hAnsi="Times New Roman"/>
          <w:sz w:val="24"/>
          <w:szCs w:val="24"/>
        </w:rPr>
        <w:t xml:space="preserve"> </w:t>
      </w:r>
      <w:r w:rsidR="007E068D">
        <w:rPr>
          <w:rFonts w:ascii="Times New Roman" w:hAnsi="Times New Roman"/>
          <w:sz w:val="24"/>
          <w:szCs w:val="24"/>
        </w:rPr>
        <w:t xml:space="preserve">w odniesieniu do </w:t>
      </w:r>
      <w:r w:rsidR="007E068D">
        <w:rPr>
          <w:rFonts w:ascii="Times New Roman" w:hAnsi="Times New Roman"/>
          <w:sz w:val="24"/>
          <w:szCs w:val="24"/>
        </w:rPr>
        <w:lastRenderedPageBreak/>
        <w:t>Przesy</w:t>
      </w:r>
      <w:r w:rsidR="00F64E16">
        <w:rPr>
          <w:rFonts w:ascii="Times New Roman" w:hAnsi="Times New Roman"/>
          <w:sz w:val="24"/>
          <w:szCs w:val="24"/>
        </w:rPr>
        <w:t>ł</w:t>
      </w:r>
      <w:r w:rsidR="007E068D">
        <w:rPr>
          <w:rFonts w:ascii="Times New Roman" w:hAnsi="Times New Roman"/>
          <w:sz w:val="24"/>
          <w:szCs w:val="24"/>
        </w:rPr>
        <w:t xml:space="preserve">ek Kurierskich </w:t>
      </w:r>
      <w:r w:rsidRPr="00925D4B">
        <w:rPr>
          <w:rFonts w:ascii="Times New Roman" w:hAnsi="Times New Roman"/>
          <w:sz w:val="24"/>
          <w:szCs w:val="24"/>
        </w:rPr>
        <w:t xml:space="preserve">oraz </w:t>
      </w:r>
      <w:r w:rsidR="003B6C6C">
        <w:rPr>
          <w:rFonts w:ascii="Times New Roman" w:hAnsi="Times New Roman"/>
          <w:sz w:val="24"/>
          <w:szCs w:val="24"/>
        </w:rPr>
        <w:t xml:space="preserve">Prawa Przewozowego </w:t>
      </w:r>
      <w:r w:rsidR="007E068D">
        <w:rPr>
          <w:rFonts w:ascii="Times New Roman" w:hAnsi="Times New Roman"/>
          <w:sz w:val="24"/>
          <w:szCs w:val="24"/>
        </w:rPr>
        <w:t>w odniesieniu do Przesyłek Towarowych.</w:t>
      </w:r>
    </w:p>
    <w:p w14:paraId="34A55BC1" w14:textId="3FD0AC99" w:rsidR="004429B2" w:rsidRPr="004429B2" w:rsidRDefault="004429B2" w:rsidP="004429B2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Nadawca jest obowiązany wydać Kurierowi Przesyłkę </w:t>
      </w:r>
      <w:r w:rsidRPr="004429B2">
        <w:rPr>
          <w:rFonts w:ascii="Times New Roman" w:hAnsi="Times New Roman"/>
          <w:sz w:val="24"/>
          <w:szCs w:val="24"/>
        </w:rPr>
        <w:t xml:space="preserve">w stanie umożliwiającym </w:t>
      </w:r>
      <w:r w:rsidR="003B6C6C">
        <w:rPr>
          <w:rFonts w:ascii="Times New Roman" w:hAnsi="Times New Roman"/>
          <w:sz w:val="24"/>
          <w:szCs w:val="24"/>
        </w:rPr>
        <w:t>jej prawidłowe Doręczenie</w:t>
      </w:r>
      <w:r w:rsidRPr="004429B2">
        <w:rPr>
          <w:rFonts w:ascii="Times New Roman" w:hAnsi="Times New Roman"/>
          <w:sz w:val="24"/>
          <w:szCs w:val="24"/>
        </w:rPr>
        <w:t xml:space="preserve"> bez ubytku i uszkodzenia.</w:t>
      </w:r>
    </w:p>
    <w:p w14:paraId="6873C808" w14:textId="5D4D8393" w:rsidR="00925D4B" w:rsidRDefault="004429B2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4429B2">
        <w:rPr>
          <w:rFonts w:ascii="Times New Roman" w:hAnsi="Times New Roman"/>
          <w:sz w:val="24"/>
          <w:szCs w:val="24"/>
        </w:rPr>
        <w:t>Rzeczy, które ze względu na swoje wł</w:t>
      </w:r>
      <w:r w:rsidR="007E068D">
        <w:rPr>
          <w:rFonts w:ascii="Times New Roman" w:hAnsi="Times New Roman"/>
          <w:sz w:val="24"/>
          <w:szCs w:val="24"/>
        </w:rPr>
        <w:t>aściwości wymagają opakowania, N</w:t>
      </w:r>
      <w:r w:rsidRPr="004429B2">
        <w:rPr>
          <w:rFonts w:ascii="Times New Roman" w:hAnsi="Times New Roman"/>
          <w:sz w:val="24"/>
          <w:szCs w:val="24"/>
        </w:rPr>
        <w:t>adawca jest obowiązany oddać Kurierowi w</w:t>
      </w:r>
      <w:r>
        <w:rPr>
          <w:rFonts w:ascii="Times New Roman" w:hAnsi="Times New Roman"/>
          <w:sz w:val="24"/>
          <w:szCs w:val="24"/>
        </w:rPr>
        <w:t xml:space="preserve"> szczelnym, zabezpieczonym i nieuszkodzonym opakowaniu.</w:t>
      </w:r>
      <w:r w:rsidR="008C6BD8">
        <w:rPr>
          <w:rFonts w:ascii="Times New Roman" w:hAnsi="Times New Roman"/>
          <w:sz w:val="24"/>
          <w:szCs w:val="24"/>
        </w:rPr>
        <w:t xml:space="preserve"> Nadawca jest obowiązany do dobrania rodzaju opakowania do zawartości Przesyłki, w tym do jej rozmiaru, substancji (postaci fizycznej), wartości, odporności na siły działające z zewnątrz i bodźce mechaniczne. Odpowiedzialność za niewłaściwe opakowanie Przesyłki</w:t>
      </w:r>
      <w:r w:rsidR="003063DD">
        <w:rPr>
          <w:rFonts w:ascii="Times New Roman" w:hAnsi="Times New Roman"/>
          <w:sz w:val="24"/>
          <w:szCs w:val="24"/>
        </w:rPr>
        <w:t xml:space="preserve"> leży po stronie Klienta.</w:t>
      </w:r>
    </w:p>
    <w:p w14:paraId="58144839" w14:textId="0F7CB580" w:rsidR="007E068D" w:rsidRDefault="007E068D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Przesyłki o masie przekraczającej </w:t>
      </w:r>
      <w:r w:rsidR="00E95267">
        <w:rPr>
          <w:rFonts w:ascii="Times New Roman" w:hAnsi="Times New Roman"/>
          <w:sz w:val="24"/>
          <w:szCs w:val="24"/>
        </w:rPr>
        <w:t xml:space="preserve">31,5 </w:t>
      </w:r>
      <w:r>
        <w:rPr>
          <w:rFonts w:ascii="Times New Roman" w:hAnsi="Times New Roman"/>
          <w:sz w:val="24"/>
          <w:szCs w:val="24"/>
        </w:rPr>
        <w:t xml:space="preserve">kilogramów, których </w:t>
      </w:r>
      <w:r w:rsidR="003B6C6C">
        <w:rPr>
          <w:rFonts w:ascii="Times New Roman" w:hAnsi="Times New Roman"/>
          <w:sz w:val="24"/>
          <w:szCs w:val="24"/>
        </w:rPr>
        <w:t>Doręczenie</w:t>
      </w:r>
      <w:r>
        <w:rPr>
          <w:rFonts w:ascii="Times New Roman" w:hAnsi="Times New Roman"/>
          <w:sz w:val="24"/>
          <w:szCs w:val="24"/>
        </w:rPr>
        <w:t xml:space="preserve"> z uwagi na jej gabaryty, wymaga użycia specjalistycznego sprzętu, np. wózka widłowego, winny być umieszczone na palecie i przytwierdzone do niej w sposób uniemożliwiający samoistne rozdzielenie Przesyłki od palety w czasie </w:t>
      </w:r>
      <w:r w:rsidR="003B6C6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>.</w:t>
      </w:r>
    </w:p>
    <w:p w14:paraId="083B4AB2" w14:textId="2F4D1778" w:rsidR="005D31FB" w:rsidRPr="004429B2" w:rsidRDefault="005D31FB" w:rsidP="005D31F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stosunku do Przesyłek Towarowych Nadawca może zadeklarować wartość Przesyłki Towarowej. </w:t>
      </w:r>
      <w:r w:rsidRPr="005D31FB">
        <w:rPr>
          <w:rFonts w:ascii="Times New Roman" w:hAnsi="Times New Roman"/>
          <w:sz w:val="24"/>
          <w:szCs w:val="24"/>
        </w:rPr>
        <w:t>Zadeklarowana wartość Przesyłki</w:t>
      </w:r>
      <w:r>
        <w:rPr>
          <w:rFonts w:ascii="Times New Roman" w:hAnsi="Times New Roman"/>
          <w:sz w:val="24"/>
          <w:szCs w:val="24"/>
        </w:rPr>
        <w:t xml:space="preserve"> Towarowej nadawanej przez Nadawcę</w:t>
      </w:r>
      <w:r w:rsidRPr="005D31FB">
        <w:rPr>
          <w:rFonts w:ascii="Times New Roman" w:hAnsi="Times New Roman"/>
          <w:sz w:val="24"/>
          <w:szCs w:val="24"/>
        </w:rPr>
        <w:t xml:space="preserve"> nie może przewyższać jej zwykłej wartości i powinna być potwierdzona stosownymi </w:t>
      </w:r>
      <w:r>
        <w:rPr>
          <w:rFonts w:ascii="Times New Roman" w:hAnsi="Times New Roman"/>
          <w:sz w:val="24"/>
          <w:szCs w:val="24"/>
        </w:rPr>
        <w:t>dokumentami księgowymi lub innymi dowodami rzeczowymi.</w:t>
      </w:r>
      <w:r w:rsidRPr="005D31FB">
        <w:rPr>
          <w:rFonts w:ascii="Times New Roman" w:hAnsi="Times New Roman"/>
          <w:sz w:val="24"/>
          <w:szCs w:val="24"/>
        </w:rPr>
        <w:t xml:space="preserve"> </w:t>
      </w:r>
      <w:r w:rsidR="00C756F7">
        <w:rPr>
          <w:rFonts w:ascii="Times New Roman" w:hAnsi="Times New Roman"/>
          <w:sz w:val="24"/>
          <w:szCs w:val="24"/>
        </w:rPr>
        <w:t xml:space="preserve">Zadeklarowanie wartości Przesyłki Towarowej wymaga </w:t>
      </w:r>
      <w:r w:rsidR="00C46994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wykupi</w:t>
      </w:r>
      <w:r w:rsidR="00C46994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Usług</w:t>
      </w:r>
      <w:r w:rsidR="00C469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Dodatkow</w:t>
      </w:r>
      <w:r w:rsidR="00C46994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U</w:t>
      </w:r>
      <w:r w:rsidRPr="005D31FB">
        <w:rPr>
          <w:rFonts w:ascii="Times New Roman" w:hAnsi="Times New Roman"/>
          <w:sz w:val="24"/>
          <w:szCs w:val="24"/>
        </w:rPr>
        <w:t>bezpieczenie</w:t>
      </w:r>
      <w:r w:rsidR="00C46994">
        <w:rPr>
          <w:rFonts w:ascii="Times New Roman" w:hAnsi="Times New Roman"/>
          <w:sz w:val="24"/>
          <w:szCs w:val="24"/>
        </w:rPr>
        <w:t xml:space="preserve"> w odpowiednim progu kwotowy, uzależnionym od deklarowanej wartości (</w:t>
      </w:r>
      <w:r w:rsidR="00C46994" w:rsidRPr="00C46994">
        <w:rPr>
          <w:rFonts w:ascii="Times New Roman" w:hAnsi="Times New Roman"/>
          <w:sz w:val="24"/>
          <w:szCs w:val="24"/>
        </w:rPr>
        <w:t>do 500 zł,</w:t>
      </w:r>
      <w:r w:rsidR="00C46994">
        <w:rPr>
          <w:rFonts w:ascii="Times New Roman" w:hAnsi="Times New Roman"/>
          <w:sz w:val="24"/>
          <w:szCs w:val="24"/>
        </w:rPr>
        <w:t xml:space="preserve"> do 2.000 zł, do 5,000 zł i do 10.</w:t>
      </w:r>
      <w:r w:rsidR="00C46994" w:rsidRPr="00C46994">
        <w:rPr>
          <w:rFonts w:ascii="Times New Roman" w:hAnsi="Times New Roman"/>
          <w:sz w:val="24"/>
          <w:szCs w:val="24"/>
        </w:rPr>
        <w:t>000 zł</w:t>
      </w:r>
      <w:r w:rsidR="00C46994">
        <w:rPr>
          <w:rFonts w:ascii="Times New Roman" w:hAnsi="Times New Roman"/>
          <w:sz w:val="24"/>
          <w:szCs w:val="24"/>
        </w:rPr>
        <w:t>)</w:t>
      </w:r>
      <w:r w:rsidRPr="005D31FB">
        <w:rPr>
          <w:rFonts w:ascii="Times New Roman" w:hAnsi="Times New Roman"/>
          <w:sz w:val="24"/>
          <w:szCs w:val="24"/>
        </w:rPr>
        <w:t xml:space="preserve">. W przypadku niewykupienia </w:t>
      </w:r>
      <w:r>
        <w:rPr>
          <w:rFonts w:ascii="Times New Roman" w:hAnsi="Times New Roman"/>
          <w:sz w:val="24"/>
          <w:szCs w:val="24"/>
        </w:rPr>
        <w:t xml:space="preserve">Ubezpieczenia Przesyłki przez Nadawcę, </w:t>
      </w:r>
      <w:r w:rsidR="00C46994">
        <w:rPr>
          <w:rFonts w:ascii="Times New Roman" w:hAnsi="Times New Roman"/>
          <w:sz w:val="24"/>
          <w:szCs w:val="24"/>
        </w:rPr>
        <w:t>nie jest możliwe zadeklarowanie wartości Przesyłki Towarowej</w:t>
      </w:r>
      <w:r>
        <w:rPr>
          <w:rFonts w:ascii="Times New Roman" w:hAnsi="Times New Roman"/>
          <w:sz w:val="24"/>
          <w:szCs w:val="24"/>
        </w:rPr>
        <w:t>.</w:t>
      </w:r>
    </w:p>
    <w:p w14:paraId="06B07703" w14:textId="77777777" w:rsidR="00E371AB" w:rsidRDefault="00E371AB" w:rsidP="00E371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C62E5D4" w14:textId="13FEE974" w:rsidR="00A54859" w:rsidRDefault="003B6C6C" w:rsidP="00E371A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Doręczenia</w:t>
      </w:r>
    </w:p>
    <w:p w14:paraId="21F4F260" w14:textId="2BAEE0F2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</w:t>
      </w:r>
      <w:r w:rsidR="003B6C6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Przesyłki jest List Przewozowy. List Przewozowy jest generowany automatycznie przez Serwis i powierzany Kurierowi w dwóch egzemplarzach. Kurier oraz Nadawca są obowiązani zweryfikować poprawność, kompletność i zgodność Listu Przewozowego ze stanem faktycznym, w szczególności Przesyłką przedstawioną do </w:t>
      </w:r>
      <w:r w:rsidR="003B6C6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>. W przypadku wystąpienia rozbieżności Kurier i Nadawca dokonują odpowiednich wzmianek na Liście Przewozowym, które winny zostać potwierdzone co najmniej parafą Kuriera i Nadawcy.</w:t>
      </w:r>
    </w:p>
    <w:p w14:paraId="4D030957" w14:textId="6A7D7303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zweryfikowaniu Listu Przewozowego, Nadawca </w:t>
      </w:r>
      <w:r w:rsidR="000E0BF5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zobowiązan</w:t>
      </w:r>
      <w:r w:rsidR="000E0BF5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do podpisania Listu Przewozowego. </w:t>
      </w:r>
      <w:r w:rsidRPr="006E7BB0">
        <w:rPr>
          <w:rFonts w:ascii="Times New Roman" w:hAnsi="Times New Roman"/>
          <w:sz w:val="24"/>
          <w:szCs w:val="24"/>
        </w:rPr>
        <w:t>Złożenie przez Nadawcę podpisu jest równoznaczne z potwierdzeniem, iż stwierdza wszystkie okoliczności wskazane w Liście Przewozowym za prawdziwe i nie wnosi zastrzeżeń do jego treści.</w:t>
      </w:r>
      <w:r>
        <w:rPr>
          <w:rFonts w:ascii="Times New Roman" w:hAnsi="Times New Roman"/>
          <w:sz w:val="24"/>
          <w:szCs w:val="24"/>
        </w:rPr>
        <w:t xml:space="preserve"> W przypadku, gdy przepisy szczególne przewidują obowiązek dołączenia do Listu Przewozowego dodatkowych dokumentów, Nadawca jest obowiązany do ich dołączenia pod rygorem odmowy przyjęcia Przesyłki do </w:t>
      </w:r>
      <w:r w:rsidR="007C354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>.</w:t>
      </w:r>
    </w:p>
    <w:p w14:paraId="088A3EDA" w14:textId="69B239FD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Przesyłki w celu wykonania </w:t>
      </w:r>
      <w:r w:rsidR="007C354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następuje z chwilą </w:t>
      </w:r>
      <w:r w:rsidR="000660D6">
        <w:rPr>
          <w:rFonts w:ascii="Times New Roman" w:hAnsi="Times New Roman"/>
          <w:sz w:val="24"/>
          <w:szCs w:val="24"/>
        </w:rPr>
        <w:t>potwierdzenia jej odbioru</w:t>
      </w:r>
      <w:r>
        <w:rPr>
          <w:rFonts w:ascii="Times New Roman" w:hAnsi="Times New Roman"/>
          <w:sz w:val="24"/>
          <w:szCs w:val="24"/>
        </w:rPr>
        <w:t xml:space="preserve"> przez Kuriera</w:t>
      </w:r>
      <w:r w:rsidR="000660D6">
        <w:rPr>
          <w:rFonts w:ascii="Times New Roman" w:hAnsi="Times New Roman"/>
          <w:sz w:val="24"/>
          <w:szCs w:val="24"/>
        </w:rPr>
        <w:t xml:space="preserve"> poprzez </w:t>
      </w:r>
      <w:r w:rsidR="001126F0">
        <w:rPr>
          <w:rFonts w:ascii="Times New Roman" w:hAnsi="Times New Roman"/>
          <w:sz w:val="24"/>
          <w:szCs w:val="24"/>
        </w:rPr>
        <w:t>zeskanowanie kodu Przesyłki urządzeniem elektronicznym, jakim dysponuje Kurier lub oznaczenie w nim odpowiedniej opcji</w:t>
      </w:r>
      <w:r>
        <w:rPr>
          <w:rFonts w:ascii="Times New Roman" w:hAnsi="Times New Roman"/>
          <w:sz w:val="24"/>
          <w:szCs w:val="24"/>
        </w:rPr>
        <w:t>.</w:t>
      </w:r>
    </w:p>
    <w:p w14:paraId="3A99E86B" w14:textId="23A90933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Nadawca winien otrzymać jeden egzemplarz Listu Przewozowego. Drugi egzemplarz, podpisany przez Nadawcę, stanowi ważny dokument </w:t>
      </w:r>
      <w:r w:rsidR="007C354C">
        <w:rPr>
          <w:rFonts w:ascii="Times New Roman" w:hAnsi="Times New Roman"/>
          <w:sz w:val="24"/>
          <w:szCs w:val="24"/>
        </w:rPr>
        <w:t>Doręczenia</w:t>
      </w:r>
      <w:r w:rsidR="006217F6">
        <w:rPr>
          <w:rFonts w:ascii="Times New Roman" w:hAnsi="Times New Roman"/>
          <w:sz w:val="24"/>
          <w:szCs w:val="24"/>
        </w:rPr>
        <w:t xml:space="preserve"> stanowiący podstawę wykonania Umowy.</w:t>
      </w:r>
    </w:p>
    <w:p w14:paraId="3D7625B1" w14:textId="6D9CA3C0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Przewozowy może mieć także formę </w:t>
      </w:r>
      <w:r w:rsidR="00F563EC">
        <w:rPr>
          <w:rFonts w:ascii="Times New Roman" w:hAnsi="Times New Roman"/>
          <w:sz w:val="24"/>
          <w:szCs w:val="24"/>
        </w:rPr>
        <w:t xml:space="preserve">dokumentu elektronicznego </w:t>
      </w:r>
      <w:r>
        <w:rPr>
          <w:rFonts w:ascii="Times New Roman" w:hAnsi="Times New Roman"/>
          <w:sz w:val="24"/>
          <w:szCs w:val="24"/>
        </w:rPr>
        <w:t>(</w:t>
      </w:r>
      <w:r w:rsidR="00F563EC">
        <w:rPr>
          <w:rFonts w:ascii="Times New Roman" w:hAnsi="Times New Roman"/>
          <w:sz w:val="24"/>
          <w:szCs w:val="24"/>
        </w:rPr>
        <w:t>formę dokumentową</w:t>
      </w:r>
      <w:r>
        <w:rPr>
          <w:rFonts w:ascii="Times New Roman" w:hAnsi="Times New Roman"/>
          <w:sz w:val="24"/>
          <w:szCs w:val="24"/>
        </w:rPr>
        <w:t>). W takim wypadku podpisy mogą być składane za pomocą urządzeń elektronicznych, jakimi dysponują Kurierzy, a wydanie egzemplarza Listu Przewozowego nast</w:t>
      </w:r>
      <w:r w:rsidR="004E299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</w:t>
      </w:r>
      <w:r w:rsidR="004E2998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za pośrednictwem adresu e-mail wskazanego przez Klienta</w:t>
      </w:r>
      <w:r w:rsidR="00650B9A">
        <w:rPr>
          <w:rFonts w:ascii="Times New Roman" w:hAnsi="Times New Roman"/>
          <w:sz w:val="24"/>
          <w:szCs w:val="24"/>
        </w:rPr>
        <w:t xml:space="preserve"> lub </w:t>
      </w:r>
      <w:r w:rsidR="004E2998">
        <w:rPr>
          <w:rFonts w:ascii="Times New Roman" w:hAnsi="Times New Roman"/>
          <w:sz w:val="24"/>
          <w:szCs w:val="24"/>
        </w:rPr>
        <w:t>udostępnienia go przez Usługodawcę w Serwisie</w:t>
      </w:r>
      <w:r>
        <w:rPr>
          <w:rFonts w:ascii="Times New Roman" w:hAnsi="Times New Roman"/>
          <w:sz w:val="24"/>
          <w:szCs w:val="24"/>
        </w:rPr>
        <w:t>.</w:t>
      </w:r>
    </w:p>
    <w:p w14:paraId="722F76FE" w14:textId="0FF8D053" w:rsidR="007E068D" w:rsidRP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Usługodawcy</w:t>
      </w:r>
      <w:r w:rsidRPr="003063DD">
        <w:rPr>
          <w:rFonts w:ascii="Times New Roman" w:hAnsi="Times New Roman"/>
          <w:sz w:val="24"/>
          <w:szCs w:val="24"/>
        </w:rPr>
        <w:t xml:space="preserve"> przysługuje prawo zastawu na </w:t>
      </w:r>
      <w:r>
        <w:rPr>
          <w:rFonts w:ascii="Times New Roman" w:hAnsi="Times New Roman"/>
          <w:sz w:val="24"/>
          <w:szCs w:val="24"/>
        </w:rPr>
        <w:t>Przesyłkach</w:t>
      </w:r>
      <w:r w:rsidRPr="003063DD">
        <w:rPr>
          <w:rFonts w:ascii="Times New Roman" w:hAnsi="Times New Roman"/>
          <w:sz w:val="24"/>
          <w:szCs w:val="24"/>
        </w:rPr>
        <w:t xml:space="preserve"> w celu zabezpieczenia roszczeń wynikających </w:t>
      </w:r>
      <w:r>
        <w:rPr>
          <w:rFonts w:ascii="Times New Roman" w:hAnsi="Times New Roman"/>
          <w:sz w:val="24"/>
          <w:szCs w:val="24"/>
        </w:rPr>
        <w:t>z Umowy</w:t>
      </w:r>
      <w:r w:rsidRPr="003063DD">
        <w:rPr>
          <w:rFonts w:ascii="Times New Roman" w:hAnsi="Times New Roman"/>
          <w:sz w:val="24"/>
          <w:szCs w:val="24"/>
        </w:rPr>
        <w:t xml:space="preserve"> oraz z tytułu uzasadnionych, dodatkowych kosztów świadczenia</w:t>
      </w:r>
      <w:r>
        <w:rPr>
          <w:rFonts w:ascii="Times New Roman" w:hAnsi="Times New Roman"/>
          <w:sz w:val="24"/>
          <w:szCs w:val="24"/>
        </w:rPr>
        <w:t xml:space="preserve"> Usługi</w:t>
      </w:r>
      <w:r w:rsidRPr="003063DD">
        <w:rPr>
          <w:rFonts w:ascii="Times New Roman" w:hAnsi="Times New Roman"/>
          <w:sz w:val="24"/>
          <w:szCs w:val="24"/>
        </w:rPr>
        <w:t xml:space="preserve">, powstałych z przyczyn leżących po stronie </w:t>
      </w:r>
      <w:r>
        <w:rPr>
          <w:rFonts w:ascii="Times New Roman" w:hAnsi="Times New Roman"/>
          <w:sz w:val="24"/>
          <w:szCs w:val="24"/>
        </w:rPr>
        <w:t>Nadawcy, Klienta lub Odbiorcy.</w:t>
      </w:r>
    </w:p>
    <w:p w14:paraId="6815B2BE" w14:textId="71D68122" w:rsidR="00925D4B" w:rsidRPr="00925D4B" w:rsidRDefault="00925D4B" w:rsidP="00925D4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925D4B">
        <w:rPr>
          <w:rFonts w:ascii="Times New Roman" w:hAnsi="Times New Roman"/>
          <w:sz w:val="24"/>
          <w:szCs w:val="24"/>
        </w:rPr>
        <w:t xml:space="preserve">Usługodawca ma prawo nieprzyjęcia Przesyłki do </w:t>
      </w:r>
      <w:r w:rsidR="007C354C">
        <w:rPr>
          <w:rFonts w:ascii="Times New Roman" w:hAnsi="Times New Roman"/>
          <w:sz w:val="24"/>
          <w:szCs w:val="24"/>
        </w:rPr>
        <w:t>Doręczenia</w:t>
      </w:r>
      <w:r w:rsidRPr="00925D4B">
        <w:rPr>
          <w:rFonts w:ascii="Times New Roman" w:hAnsi="Times New Roman"/>
          <w:sz w:val="24"/>
          <w:szCs w:val="24"/>
        </w:rPr>
        <w:t xml:space="preserve">, a w zakresie Przesyłek przyjętych – do ich </w:t>
      </w:r>
      <w:r>
        <w:rPr>
          <w:rFonts w:ascii="Times New Roman" w:hAnsi="Times New Roman"/>
          <w:sz w:val="24"/>
          <w:szCs w:val="24"/>
        </w:rPr>
        <w:t>niezwłoczn</w:t>
      </w:r>
      <w:r w:rsidRPr="00925D4B">
        <w:rPr>
          <w:rFonts w:ascii="Times New Roman" w:hAnsi="Times New Roman"/>
          <w:sz w:val="24"/>
          <w:szCs w:val="24"/>
        </w:rPr>
        <w:t>ego z</w:t>
      </w:r>
      <w:r w:rsidR="00581AA5">
        <w:rPr>
          <w:rFonts w:ascii="Times New Roman" w:hAnsi="Times New Roman"/>
          <w:sz w:val="24"/>
          <w:szCs w:val="24"/>
        </w:rPr>
        <w:t>wrotu do Nadawcy</w:t>
      </w:r>
      <w:r w:rsidRPr="00925D4B">
        <w:rPr>
          <w:rFonts w:ascii="Times New Roman" w:hAnsi="Times New Roman"/>
          <w:sz w:val="24"/>
          <w:szCs w:val="24"/>
        </w:rPr>
        <w:t>, jeżeli:</w:t>
      </w:r>
    </w:p>
    <w:p w14:paraId="44553903" w14:textId="2E91DFC4" w:rsidR="00925D4B" w:rsidRDefault="00925D4B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  <w:r w:rsidR="00EC3E1C">
        <w:rPr>
          <w:rFonts w:ascii="Times New Roman" w:hAnsi="Times New Roman"/>
          <w:sz w:val="24"/>
          <w:szCs w:val="24"/>
        </w:rPr>
        <w:t>zostały spełnione</w:t>
      </w:r>
      <w:r w:rsidRPr="00925D4B">
        <w:rPr>
          <w:rFonts w:ascii="Times New Roman" w:hAnsi="Times New Roman"/>
          <w:sz w:val="24"/>
          <w:szCs w:val="24"/>
        </w:rPr>
        <w:t xml:space="preserve"> </w:t>
      </w:r>
      <w:r w:rsidR="00EC3E1C">
        <w:rPr>
          <w:rFonts w:ascii="Times New Roman" w:hAnsi="Times New Roman"/>
          <w:sz w:val="24"/>
          <w:szCs w:val="24"/>
        </w:rPr>
        <w:t xml:space="preserve">przez Nadawcę </w:t>
      </w:r>
      <w:r w:rsidRPr="00925D4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ymagania dotyczące świadczenia Usług </w:t>
      </w:r>
      <w:r w:rsidR="007C354C">
        <w:rPr>
          <w:rFonts w:ascii="Times New Roman" w:hAnsi="Times New Roman"/>
          <w:sz w:val="24"/>
          <w:szCs w:val="24"/>
        </w:rPr>
        <w:t>określone w Prawie Pocztowym</w:t>
      </w:r>
      <w:r w:rsidRPr="00925D4B">
        <w:rPr>
          <w:rFonts w:ascii="Times New Roman" w:hAnsi="Times New Roman"/>
          <w:sz w:val="24"/>
          <w:szCs w:val="24"/>
        </w:rPr>
        <w:t xml:space="preserve"> oraz usług przewozowych określone w ustawie </w:t>
      </w:r>
      <w:r w:rsidR="007C354C">
        <w:rPr>
          <w:rFonts w:ascii="Times New Roman" w:hAnsi="Times New Roman"/>
          <w:sz w:val="24"/>
          <w:szCs w:val="24"/>
        </w:rPr>
        <w:t>Prawie Przewozowym</w:t>
      </w:r>
      <w:r w:rsidRPr="00925D4B">
        <w:rPr>
          <w:rFonts w:ascii="Times New Roman" w:hAnsi="Times New Roman"/>
          <w:sz w:val="24"/>
          <w:szCs w:val="24"/>
        </w:rPr>
        <w:t xml:space="preserve"> lub przepisac</w:t>
      </w:r>
      <w:r w:rsidR="004429B2">
        <w:rPr>
          <w:rFonts w:ascii="Times New Roman" w:hAnsi="Times New Roman"/>
          <w:sz w:val="24"/>
          <w:szCs w:val="24"/>
        </w:rPr>
        <w:t>h wydanych na ich podstawie;</w:t>
      </w:r>
    </w:p>
    <w:p w14:paraId="205A52D9" w14:textId="07A08F70" w:rsidR="00925D4B" w:rsidRDefault="00925D4B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  <w:r w:rsidR="00EC3E1C">
        <w:rPr>
          <w:rFonts w:ascii="Times New Roman" w:hAnsi="Times New Roman"/>
          <w:sz w:val="24"/>
          <w:szCs w:val="24"/>
        </w:rPr>
        <w:t>zostały spełnione</w:t>
      </w:r>
      <w:r w:rsidRPr="00925D4B">
        <w:rPr>
          <w:rFonts w:ascii="Times New Roman" w:hAnsi="Times New Roman"/>
          <w:sz w:val="24"/>
          <w:szCs w:val="24"/>
        </w:rPr>
        <w:t xml:space="preserve"> </w:t>
      </w:r>
      <w:r w:rsidR="00EC3E1C">
        <w:rPr>
          <w:rFonts w:ascii="Times New Roman" w:hAnsi="Times New Roman"/>
          <w:sz w:val="24"/>
          <w:szCs w:val="24"/>
        </w:rPr>
        <w:t xml:space="preserve">przez Nadawcę </w:t>
      </w:r>
      <w:r w:rsidRPr="00925D4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ymagania dotyczące świadczenia U</w:t>
      </w:r>
      <w:r w:rsidRPr="00925D4B">
        <w:rPr>
          <w:rFonts w:ascii="Times New Roman" w:hAnsi="Times New Roman"/>
          <w:sz w:val="24"/>
          <w:szCs w:val="24"/>
        </w:rPr>
        <w:t xml:space="preserve">sług określone w </w:t>
      </w:r>
      <w:r>
        <w:rPr>
          <w:rFonts w:ascii="Times New Roman" w:hAnsi="Times New Roman"/>
          <w:sz w:val="24"/>
          <w:szCs w:val="24"/>
        </w:rPr>
        <w:t>Regulaminie;</w:t>
      </w:r>
    </w:p>
    <w:p w14:paraId="33668500" w14:textId="77777777" w:rsidR="00925D4B" w:rsidRDefault="00925D4B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opakowaniu P</w:t>
      </w:r>
      <w:r w:rsidRPr="00925D4B">
        <w:rPr>
          <w:rFonts w:ascii="Times New Roman" w:hAnsi="Times New Roman"/>
          <w:sz w:val="24"/>
          <w:szCs w:val="24"/>
        </w:rPr>
        <w:t xml:space="preserve">rzesyłki lub w widocznej części jej zawartości znajdują się napisy, wizerunki, rysunki lub inne znaki </w:t>
      </w:r>
      <w:r>
        <w:rPr>
          <w:rFonts w:ascii="Times New Roman" w:hAnsi="Times New Roman"/>
          <w:sz w:val="24"/>
          <w:szCs w:val="24"/>
        </w:rPr>
        <w:t>graficzne naruszające prawo,</w:t>
      </w:r>
    </w:p>
    <w:p w14:paraId="4763FFA3" w14:textId="17F27EFF" w:rsidR="0020168F" w:rsidRDefault="00925D4B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25D4B">
        <w:rPr>
          <w:rFonts w:ascii="Times New Roman" w:hAnsi="Times New Roman"/>
          <w:sz w:val="24"/>
          <w:szCs w:val="24"/>
        </w:rPr>
        <w:t xml:space="preserve">rzesyłka nie spełnia określonych przez </w:t>
      </w:r>
      <w:r>
        <w:rPr>
          <w:rFonts w:ascii="Times New Roman" w:hAnsi="Times New Roman"/>
          <w:sz w:val="24"/>
          <w:szCs w:val="24"/>
        </w:rPr>
        <w:t>Usługodawcę</w:t>
      </w:r>
      <w:r w:rsidRPr="00925D4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arunków wymaganych do zawarcia U</w:t>
      </w:r>
      <w:r w:rsidRPr="00925D4B">
        <w:rPr>
          <w:rFonts w:ascii="Times New Roman" w:hAnsi="Times New Roman"/>
          <w:sz w:val="24"/>
          <w:szCs w:val="24"/>
        </w:rPr>
        <w:t xml:space="preserve">mowy, w tym jest przesyłką: której, </w:t>
      </w:r>
      <w:r>
        <w:rPr>
          <w:rFonts w:ascii="Times New Roman" w:hAnsi="Times New Roman"/>
          <w:sz w:val="24"/>
          <w:szCs w:val="24"/>
        </w:rPr>
        <w:t>zgodnie z postanow</w:t>
      </w:r>
      <w:r w:rsidR="004429B2">
        <w:rPr>
          <w:rFonts w:ascii="Times New Roman" w:hAnsi="Times New Roman"/>
          <w:sz w:val="24"/>
          <w:szCs w:val="24"/>
        </w:rPr>
        <w:t xml:space="preserve">ieniami Regulaminu Usługodawca </w:t>
      </w:r>
      <w:r w:rsidR="0020168F">
        <w:rPr>
          <w:rFonts w:ascii="Times New Roman" w:hAnsi="Times New Roman"/>
          <w:sz w:val="24"/>
          <w:szCs w:val="24"/>
        </w:rPr>
        <w:t xml:space="preserve">nie przyjmuje do </w:t>
      </w:r>
      <w:r w:rsidR="007C354C">
        <w:rPr>
          <w:rFonts w:ascii="Times New Roman" w:hAnsi="Times New Roman"/>
          <w:sz w:val="24"/>
          <w:szCs w:val="24"/>
        </w:rPr>
        <w:t>Doręczenia</w:t>
      </w:r>
      <w:r w:rsidRPr="00925D4B">
        <w:rPr>
          <w:rFonts w:ascii="Times New Roman" w:hAnsi="Times New Roman"/>
          <w:sz w:val="24"/>
          <w:szCs w:val="24"/>
        </w:rPr>
        <w:t xml:space="preserve"> lub jest niewłaściwie zabezpieczona</w:t>
      </w:r>
      <w:r w:rsidR="0020168F">
        <w:rPr>
          <w:rFonts w:ascii="Times New Roman" w:hAnsi="Times New Roman"/>
          <w:sz w:val="24"/>
          <w:szCs w:val="24"/>
        </w:rPr>
        <w:t>, a także jej gabaryt przekracza maksymaln</w:t>
      </w:r>
      <w:r w:rsidR="004429B2">
        <w:rPr>
          <w:rFonts w:ascii="Times New Roman" w:hAnsi="Times New Roman"/>
          <w:sz w:val="24"/>
          <w:szCs w:val="24"/>
        </w:rPr>
        <w:t>ą</w:t>
      </w:r>
      <w:r w:rsidR="0020168F">
        <w:rPr>
          <w:rFonts w:ascii="Times New Roman" w:hAnsi="Times New Roman"/>
          <w:sz w:val="24"/>
          <w:szCs w:val="24"/>
        </w:rPr>
        <w:t xml:space="preserve"> granicę gabarytu Przesyłek</w:t>
      </w:r>
      <w:r w:rsidR="007C354C">
        <w:rPr>
          <w:rFonts w:ascii="Times New Roman" w:hAnsi="Times New Roman"/>
          <w:sz w:val="24"/>
          <w:szCs w:val="24"/>
        </w:rPr>
        <w:t>;</w:t>
      </w:r>
    </w:p>
    <w:p w14:paraId="47147210" w14:textId="1E77AF2E" w:rsidR="0020168F" w:rsidRDefault="007C354C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Doręczenie</w:t>
      </w:r>
      <w:r w:rsidR="00925D4B" w:rsidRPr="00925D4B">
        <w:rPr>
          <w:rFonts w:ascii="Times New Roman" w:hAnsi="Times New Roman"/>
          <w:sz w:val="24"/>
          <w:szCs w:val="24"/>
        </w:rPr>
        <w:t xml:space="preserve"> </w:t>
      </w:r>
      <w:r w:rsidR="0020168F">
        <w:rPr>
          <w:rFonts w:ascii="Times New Roman" w:hAnsi="Times New Roman"/>
          <w:sz w:val="24"/>
          <w:szCs w:val="24"/>
        </w:rPr>
        <w:t>miał</w:t>
      </w:r>
      <w:r>
        <w:rPr>
          <w:rFonts w:ascii="Times New Roman" w:hAnsi="Times New Roman"/>
          <w:sz w:val="24"/>
          <w:szCs w:val="24"/>
        </w:rPr>
        <w:t xml:space="preserve">oby być wykonywane </w:t>
      </w:r>
      <w:r w:rsidR="00925D4B" w:rsidRPr="00925D4B">
        <w:rPr>
          <w:rFonts w:ascii="Times New Roman" w:hAnsi="Times New Roman"/>
          <w:sz w:val="24"/>
          <w:szCs w:val="24"/>
        </w:rPr>
        <w:t xml:space="preserve">w całości lub w części na obszarze nieobjętym wpisem </w:t>
      </w:r>
      <w:r>
        <w:rPr>
          <w:rFonts w:ascii="Times New Roman" w:hAnsi="Times New Roman"/>
          <w:sz w:val="24"/>
          <w:szCs w:val="24"/>
        </w:rPr>
        <w:t xml:space="preserve">Usługodawcy </w:t>
      </w:r>
      <w:r w:rsidR="00925D4B" w:rsidRPr="00925D4B">
        <w:rPr>
          <w:rFonts w:ascii="Times New Roman" w:hAnsi="Times New Roman"/>
          <w:sz w:val="24"/>
          <w:szCs w:val="24"/>
        </w:rPr>
        <w:t>do rejestru</w:t>
      </w:r>
      <w:r w:rsidR="0020168F">
        <w:rPr>
          <w:rFonts w:ascii="Times New Roman" w:hAnsi="Times New Roman"/>
          <w:sz w:val="24"/>
          <w:szCs w:val="24"/>
        </w:rPr>
        <w:t xml:space="preserve"> operatorów pocztowych</w:t>
      </w:r>
      <w:r w:rsidR="00925D4B" w:rsidRPr="00925D4B">
        <w:rPr>
          <w:rFonts w:ascii="Times New Roman" w:hAnsi="Times New Roman"/>
          <w:sz w:val="24"/>
          <w:szCs w:val="24"/>
        </w:rPr>
        <w:t xml:space="preserve">, chyba że </w:t>
      </w:r>
      <w:r w:rsidR="0020168F">
        <w:rPr>
          <w:rFonts w:ascii="Times New Roman" w:hAnsi="Times New Roman"/>
          <w:sz w:val="24"/>
          <w:szCs w:val="24"/>
        </w:rPr>
        <w:t>Usługodawca</w:t>
      </w:r>
      <w:r w:rsidR="00925D4B" w:rsidRPr="00925D4B">
        <w:rPr>
          <w:rFonts w:ascii="Times New Roman" w:hAnsi="Times New Roman"/>
          <w:sz w:val="24"/>
          <w:szCs w:val="24"/>
        </w:rPr>
        <w:t xml:space="preserve"> zawarł umowę o współpracę umożliwiającą wyko</w:t>
      </w:r>
      <w:r>
        <w:rPr>
          <w:rFonts w:ascii="Times New Roman" w:hAnsi="Times New Roman"/>
          <w:sz w:val="24"/>
          <w:szCs w:val="24"/>
        </w:rPr>
        <w:t>nanie usługi poza tym obszarem;</w:t>
      </w:r>
    </w:p>
    <w:p w14:paraId="57AB9F49" w14:textId="283B35BD" w:rsidR="009B70D8" w:rsidRDefault="007C354C" w:rsidP="009B70D8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Doręczenie</w:t>
      </w:r>
      <w:r w:rsidR="009B70D8">
        <w:rPr>
          <w:rFonts w:ascii="Times New Roman" w:hAnsi="Times New Roman"/>
          <w:sz w:val="24"/>
          <w:szCs w:val="24"/>
        </w:rPr>
        <w:t xml:space="preserve"> Przesyłki spowodował</w:t>
      </w:r>
      <w:r w:rsidR="009B70D8" w:rsidRPr="009B70D8">
        <w:rPr>
          <w:rFonts w:ascii="Times New Roman" w:hAnsi="Times New Roman"/>
          <w:sz w:val="24"/>
          <w:szCs w:val="24"/>
        </w:rPr>
        <w:t>by naruszenie przepisów określających warunki wykonywania przewozów drogowych, przepisów określających warunki pracy kierowców, przepisów ruchu drogowego lub przepisów o drogach publicznych</w:t>
      </w:r>
      <w:r w:rsidR="009B70D8">
        <w:rPr>
          <w:rFonts w:ascii="Times New Roman" w:hAnsi="Times New Roman"/>
          <w:sz w:val="24"/>
          <w:szCs w:val="24"/>
        </w:rPr>
        <w:t>;</w:t>
      </w:r>
    </w:p>
    <w:p w14:paraId="0289572D" w14:textId="6121A0EE" w:rsidR="00FB108B" w:rsidRDefault="00FB108B" w:rsidP="009B70D8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rozmiar lub waga Przesyłki przekracza wymiary Przesyłki standardowej,</w:t>
      </w:r>
    </w:p>
    <w:p w14:paraId="2075C7A6" w14:textId="7543F6E5" w:rsidR="00FB108B" w:rsidRPr="00FB108B" w:rsidRDefault="00FB108B" w:rsidP="009B70D8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B108B">
        <w:rPr>
          <w:rFonts w:ascii="Times New Roman" w:hAnsi="Times New Roman"/>
          <w:sz w:val="24"/>
          <w:szCs w:val="24"/>
        </w:rPr>
        <w:t>Przesyłka nie została przygotowana do doręczenia w ustalonym w Zleceniu czasie;</w:t>
      </w:r>
    </w:p>
    <w:p w14:paraId="18CD7A28" w14:textId="3F138712" w:rsidR="00925D4B" w:rsidRDefault="00925D4B" w:rsidP="00925D4B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925D4B">
        <w:rPr>
          <w:rFonts w:ascii="Times New Roman" w:hAnsi="Times New Roman"/>
          <w:sz w:val="24"/>
          <w:szCs w:val="24"/>
        </w:rPr>
        <w:t>pr</w:t>
      </w:r>
      <w:r w:rsidR="0020168F">
        <w:rPr>
          <w:rFonts w:ascii="Times New Roman" w:hAnsi="Times New Roman"/>
          <w:sz w:val="24"/>
          <w:szCs w:val="24"/>
        </w:rPr>
        <w:t>zyjmowanie lub przemieszczanie P</w:t>
      </w:r>
      <w:r w:rsidRPr="00925D4B">
        <w:rPr>
          <w:rFonts w:ascii="Times New Roman" w:hAnsi="Times New Roman"/>
          <w:sz w:val="24"/>
          <w:szCs w:val="24"/>
        </w:rPr>
        <w:t xml:space="preserve">rzesyłki jest zabronione na podstawie odrębnych przepisów.  </w:t>
      </w:r>
    </w:p>
    <w:p w14:paraId="66A08BE5" w14:textId="5150D737" w:rsidR="0020168F" w:rsidRDefault="0077327F" w:rsidP="0020168F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 jest uprawniony, do:</w:t>
      </w:r>
    </w:p>
    <w:p w14:paraId="094EF5CA" w14:textId="3E1517D6" w:rsidR="0077327F" w:rsidRPr="0077327F" w:rsidRDefault="0077327F" w:rsidP="0077327F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odmowy zawarcia Umowy, jeżeli P</w:t>
      </w:r>
      <w:r w:rsidRPr="0077327F">
        <w:rPr>
          <w:rFonts w:ascii="Times New Roman" w:hAnsi="Times New Roman"/>
          <w:sz w:val="24"/>
          <w:szCs w:val="24"/>
        </w:rPr>
        <w:t xml:space="preserve">rzesyłka nie spełnia </w:t>
      </w:r>
      <w:r>
        <w:rPr>
          <w:rFonts w:ascii="Times New Roman" w:hAnsi="Times New Roman"/>
          <w:sz w:val="24"/>
          <w:szCs w:val="24"/>
        </w:rPr>
        <w:t>warunków określonych w Regulaminie, w szczególności zawiera rzeczy wskazane w art. 4.4.</w:t>
      </w:r>
    </w:p>
    <w:p w14:paraId="2F9FACFF" w14:textId="75F9C670" w:rsidR="0077327F" w:rsidRDefault="0077327F" w:rsidP="0077327F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odstąpienia od Umowy</w:t>
      </w:r>
      <w:r w:rsidR="009B70D8">
        <w:rPr>
          <w:rFonts w:ascii="Times New Roman" w:hAnsi="Times New Roman"/>
          <w:sz w:val="24"/>
          <w:szCs w:val="24"/>
        </w:rPr>
        <w:t xml:space="preserve"> w każdym momencie</w:t>
      </w:r>
      <w:r>
        <w:rPr>
          <w:rFonts w:ascii="Times New Roman" w:hAnsi="Times New Roman"/>
          <w:sz w:val="24"/>
          <w:szCs w:val="24"/>
        </w:rPr>
        <w:t xml:space="preserve">, jeżeli stwierdzi okoliczność wskazaną w </w:t>
      </w:r>
      <w:r w:rsidRPr="00FB108B">
        <w:rPr>
          <w:rFonts w:ascii="Times New Roman" w:hAnsi="Times New Roman"/>
          <w:sz w:val="24"/>
          <w:szCs w:val="24"/>
        </w:rPr>
        <w:t>art. 5.</w:t>
      </w:r>
      <w:r w:rsidR="006217F6" w:rsidRPr="00FB108B">
        <w:rPr>
          <w:rFonts w:ascii="Times New Roman" w:hAnsi="Times New Roman"/>
          <w:sz w:val="24"/>
          <w:szCs w:val="24"/>
        </w:rPr>
        <w:t>8</w:t>
      </w:r>
      <w:r w:rsidRPr="00FB108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D7792F" w14:textId="292409A0" w:rsidR="0077327F" w:rsidRDefault="0077327F" w:rsidP="00581AA5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Okoliczność przyjęcia przez Usługodawcę (Kuriera) Przesyłki od Nadawcy w celu wykonania </w:t>
      </w:r>
      <w:r w:rsidR="007C354C">
        <w:rPr>
          <w:rFonts w:ascii="Times New Roman" w:hAnsi="Times New Roman"/>
          <w:sz w:val="24"/>
          <w:szCs w:val="24"/>
        </w:rPr>
        <w:t>Doręczenia</w:t>
      </w:r>
      <w:r>
        <w:rPr>
          <w:rFonts w:ascii="Times New Roman" w:hAnsi="Times New Roman"/>
          <w:sz w:val="24"/>
          <w:szCs w:val="24"/>
        </w:rPr>
        <w:t xml:space="preserve"> nie stanowi domniemania zgodności Przesyłki z Regulaminem, ani potwierdzenia zaznajomienia się z jej zawartością. </w:t>
      </w:r>
      <w:r w:rsidRPr="0077327F">
        <w:rPr>
          <w:rFonts w:ascii="Times New Roman" w:hAnsi="Times New Roman"/>
          <w:sz w:val="24"/>
          <w:szCs w:val="24"/>
        </w:rPr>
        <w:t xml:space="preserve">W sytuacji uzasadnionego podejrzenia, </w:t>
      </w:r>
      <w:r>
        <w:rPr>
          <w:rFonts w:ascii="Times New Roman" w:hAnsi="Times New Roman"/>
          <w:sz w:val="24"/>
          <w:szCs w:val="24"/>
        </w:rPr>
        <w:t xml:space="preserve">iż Przesyłka nie spełnia wymogów Regulaminu, </w:t>
      </w:r>
      <w:r w:rsidRPr="0077327F">
        <w:rPr>
          <w:rFonts w:ascii="Times New Roman" w:hAnsi="Times New Roman"/>
          <w:sz w:val="24"/>
          <w:szCs w:val="24"/>
        </w:rPr>
        <w:t xml:space="preserve">w tym w </w:t>
      </w:r>
      <w:r>
        <w:rPr>
          <w:rFonts w:ascii="Times New Roman" w:hAnsi="Times New Roman"/>
          <w:sz w:val="24"/>
          <w:szCs w:val="24"/>
        </w:rPr>
        <w:t>szczególności art.</w:t>
      </w:r>
      <w:r w:rsidR="00581AA5">
        <w:rPr>
          <w:rFonts w:ascii="Times New Roman" w:hAnsi="Times New Roman"/>
          <w:sz w:val="24"/>
          <w:szCs w:val="24"/>
        </w:rPr>
        <w:t xml:space="preserve"> 4.4, a także w przypadku podejrzenia, że Przesyłka </w:t>
      </w:r>
      <w:r w:rsidR="00581AA5" w:rsidRPr="00581AA5">
        <w:rPr>
          <w:rFonts w:ascii="Times New Roman" w:hAnsi="Times New Roman"/>
          <w:sz w:val="24"/>
          <w:szCs w:val="24"/>
        </w:rPr>
        <w:t xml:space="preserve">może spowodować uszkodzenie innych przesyłek lub mienia </w:t>
      </w:r>
      <w:r w:rsidR="00581AA5">
        <w:rPr>
          <w:rFonts w:ascii="Times New Roman" w:hAnsi="Times New Roman"/>
          <w:sz w:val="24"/>
          <w:szCs w:val="24"/>
        </w:rPr>
        <w:t xml:space="preserve">Usługodawcy albo </w:t>
      </w:r>
      <w:r w:rsidR="00581AA5" w:rsidRPr="00581AA5">
        <w:rPr>
          <w:rFonts w:ascii="Times New Roman" w:hAnsi="Times New Roman"/>
          <w:sz w:val="24"/>
          <w:szCs w:val="24"/>
        </w:rPr>
        <w:t>stanowi przedmiot przestępstwa lub jej zawartość stanowi zagrożenie dla ludzi lub środowiska,</w:t>
      </w:r>
      <w:r w:rsidR="00581AA5">
        <w:rPr>
          <w:rFonts w:ascii="Times New Roman" w:hAnsi="Times New Roman"/>
          <w:sz w:val="24"/>
          <w:szCs w:val="24"/>
        </w:rPr>
        <w:t xml:space="preserve"> Usługodawca</w:t>
      </w:r>
      <w:r w:rsidRPr="0077327F">
        <w:rPr>
          <w:rFonts w:ascii="Times New Roman" w:hAnsi="Times New Roman"/>
          <w:sz w:val="24"/>
          <w:szCs w:val="24"/>
        </w:rPr>
        <w:t xml:space="preserve"> może, z uwzględnieniem właściwych przepisów, sprawdzić zawartość Przesyłki na każdym etapie świadczenia Usługi, także przed przyjęciem Przesyłki, a następnie podjąć decyzję o odmowie przyjęcia Przesyłki, o przyjęciu Przesyłki do r</w:t>
      </w:r>
      <w:r w:rsidR="00581AA5">
        <w:rPr>
          <w:rFonts w:ascii="Times New Roman" w:hAnsi="Times New Roman"/>
          <w:sz w:val="24"/>
          <w:szCs w:val="24"/>
        </w:rPr>
        <w:t>ealizacji</w:t>
      </w:r>
      <w:r w:rsidR="008C6BD8">
        <w:rPr>
          <w:rFonts w:ascii="Times New Roman" w:hAnsi="Times New Roman"/>
          <w:sz w:val="24"/>
          <w:szCs w:val="24"/>
        </w:rPr>
        <w:t>, zabezpieczeniu opakowania Przesyłki</w:t>
      </w:r>
      <w:r w:rsidR="00581AA5">
        <w:rPr>
          <w:rFonts w:ascii="Times New Roman" w:hAnsi="Times New Roman"/>
          <w:sz w:val="24"/>
          <w:szCs w:val="24"/>
        </w:rPr>
        <w:t xml:space="preserve"> lub o odstąpieniu od U</w:t>
      </w:r>
      <w:r w:rsidRPr="0077327F">
        <w:rPr>
          <w:rFonts w:ascii="Times New Roman" w:hAnsi="Times New Roman"/>
          <w:sz w:val="24"/>
          <w:szCs w:val="24"/>
        </w:rPr>
        <w:t xml:space="preserve">mowy i przerwaniu świadczenia Usługi oraz </w:t>
      </w:r>
      <w:r w:rsidR="00EC3E1C">
        <w:rPr>
          <w:rFonts w:ascii="Times New Roman" w:hAnsi="Times New Roman"/>
          <w:sz w:val="24"/>
          <w:szCs w:val="24"/>
        </w:rPr>
        <w:t>zwrocie Przesyłki do Nadawcy na</w:t>
      </w:r>
      <w:r w:rsidRPr="0077327F">
        <w:rPr>
          <w:rFonts w:ascii="Times New Roman" w:hAnsi="Times New Roman"/>
          <w:sz w:val="24"/>
          <w:szCs w:val="24"/>
        </w:rPr>
        <w:t xml:space="preserve"> koszt </w:t>
      </w:r>
      <w:r w:rsidR="00EC3E1C">
        <w:rPr>
          <w:rFonts w:ascii="Times New Roman" w:hAnsi="Times New Roman"/>
          <w:sz w:val="24"/>
          <w:szCs w:val="24"/>
        </w:rPr>
        <w:t>Klient</w:t>
      </w:r>
      <w:r w:rsidRPr="0077327F">
        <w:rPr>
          <w:rFonts w:ascii="Times New Roman" w:hAnsi="Times New Roman"/>
          <w:sz w:val="24"/>
          <w:szCs w:val="24"/>
        </w:rPr>
        <w:t>, a w wyjątkowych i uzasadnionych sytuacjach może, zgodnie z właściwymi przepisami, zniszczyć zawartość Przesyłki</w:t>
      </w:r>
      <w:r w:rsidR="00F563EC">
        <w:rPr>
          <w:rFonts w:ascii="Times New Roman" w:hAnsi="Times New Roman"/>
          <w:sz w:val="24"/>
          <w:szCs w:val="24"/>
        </w:rPr>
        <w:t xml:space="preserve"> lub wydać ją właściwym organom władzy publicznej</w:t>
      </w:r>
      <w:r w:rsidRPr="0077327F">
        <w:rPr>
          <w:rFonts w:ascii="Times New Roman" w:hAnsi="Times New Roman"/>
          <w:sz w:val="24"/>
          <w:szCs w:val="24"/>
        </w:rPr>
        <w:t>, zwłaszcza jeżeli stanowi ona zagrożenie dla ludzi lub innych Prz</w:t>
      </w:r>
      <w:r w:rsidR="00581AA5">
        <w:rPr>
          <w:rFonts w:ascii="Times New Roman" w:hAnsi="Times New Roman"/>
          <w:sz w:val="24"/>
          <w:szCs w:val="24"/>
        </w:rPr>
        <w:t xml:space="preserve">esyłek. </w:t>
      </w:r>
      <w:r w:rsidRPr="0077327F">
        <w:rPr>
          <w:rFonts w:ascii="Times New Roman" w:hAnsi="Times New Roman"/>
          <w:sz w:val="24"/>
          <w:szCs w:val="24"/>
        </w:rPr>
        <w:t xml:space="preserve">Sprawdzenia Przesyłki dokonuje się w obecności Nadawcy lub, jeśli nie jest to możliwe, w obecności osób zaproszonych przez </w:t>
      </w:r>
      <w:r w:rsidR="00581AA5">
        <w:rPr>
          <w:rFonts w:ascii="Times New Roman" w:hAnsi="Times New Roman"/>
          <w:sz w:val="24"/>
          <w:szCs w:val="24"/>
        </w:rPr>
        <w:t>Usługodawcę</w:t>
      </w:r>
      <w:r w:rsidRPr="0077327F">
        <w:rPr>
          <w:rFonts w:ascii="Times New Roman" w:hAnsi="Times New Roman"/>
          <w:sz w:val="24"/>
          <w:szCs w:val="24"/>
        </w:rPr>
        <w:t xml:space="preserve"> do tej czyn</w:t>
      </w:r>
      <w:r w:rsidR="00581AA5">
        <w:rPr>
          <w:rFonts w:ascii="Times New Roman" w:hAnsi="Times New Roman"/>
          <w:sz w:val="24"/>
          <w:szCs w:val="24"/>
        </w:rPr>
        <w:t>ności zgodnie z odrębnymi przepisami. Sprawdzona Przesyłka zostaje</w:t>
      </w:r>
      <w:r w:rsidRPr="0077327F">
        <w:rPr>
          <w:rFonts w:ascii="Times New Roman" w:hAnsi="Times New Roman"/>
          <w:sz w:val="24"/>
          <w:szCs w:val="24"/>
        </w:rPr>
        <w:t xml:space="preserve"> oznaczona specjalną </w:t>
      </w:r>
      <w:r w:rsidR="00581AA5">
        <w:rPr>
          <w:rFonts w:ascii="Times New Roman" w:hAnsi="Times New Roman"/>
          <w:sz w:val="24"/>
          <w:szCs w:val="24"/>
        </w:rPr>
        <w:t>etykietą, chyba że jej zawartość została sprawdzona przez przyjęciem Przesyłki przez Kuriera, a sprawdzenie nie wymagało naruszenia szczelności opakowania.</w:t>
      </w:r>
      <w:r w:rsidR="005F3FF7">
        <w:rPr>
          <w:rFonts w:ascii="Times New Roman" w:hAnsi="Times New Roman"/>
          <w:sz w:val="24"/>
          <w:szCs w:val="24"/>
        </w:rPr>
        <w:t xml:space="preserve"> W żadnym wypadku kontroli nie podlega treść dokumentów przewożonych jako przesyłka z korespondencją.</w:t>
      </w:r>
    </w:p>
    <w:p w14:paraId="78A2F142" w14:textId="71C9C596" w:rsidR="00581AA5" w:rsidRDefault="00581AA5" w:rsidP="00581AA5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 opisanych w postanowieniach powyższych, </w:t>
      </w:r>
      <w:r w:rsidR="00EC3E1C">
        <w:rPr>
          <w:rFonts w:ascii="Times New Roman" w:hAnsi="Times New Roman"/>
          <w:sz w:val="24"/>
          <w:szCs w:val="24"/>
        </w:rPr>
        <w:t>Klient odpowiada</w:t>
      </w:r>
      <w:r>
        <w:rPr>
          <w:rFonts w:ascii="Times New Roman" w:hAnsi="Times New Roman"/>
          <w:sz w:val="24"/>
          <w:szCs w:val="24"/>
        </w:rPr>
        <w:t xml:space="preserve"> za wszelkie szkody po stronie Usługodawcy na zasadach ogólnych. Zwrot Przesyłek następuje na koszt Klienta, </w:t>
      </w:r>
      <w:r w:rsidR="00EC3E1C">
        <w:rPr>
          <w:rFonts w:ascii="Times New Roman" w:hAnsi="Times New Roman"/>
          <w:sz w:val="24"/>
          <w:szCs w:val="24"/>
        </w:rPr>
        <w:t>przy czym zwrotowi podlega także pobrana cena Zlecenia. W razie odstąpienia od U</w:t>
      </w:r>
      <w:r w:rsidR="00EC3E1C" w:rsidRPr="0077327F">
        <w:rPr>
          <w:rFonts w:ascii="Times New Roman" w:hAnsi="Times New Roman"/>
          <w:sz w:val="24"/>
          <w:szCs w:val="24"/>
        </w:rPr>
        <w:t xml:space="preserve">mowy i przerwania świadczenia Usługi, pobrana </w:t>
      </w:r>
      <w:r w:rsidR="00EC3E1C">
        <w:rPr>
          <w:rFonts w:ascii="Times New Roman" w:hAnsi="Times New Roman"/>
          <w:sz w:val="24"/>
          <w:szCs w:val="24"/>
        </w:rPr>
        <w:t>cena Zlecenia</w:t>
      </w:r>
      <w:r w:rsidR="00EC3E1C" w:rsidRPr="0077327F">
        <w:rPr>
          <w:rFonts w:ascii="Times New Roman" w:hAnsi="Times New Roman"/>
          <w:sz w:val="24"/>
          <w:szCs w:val="24"/>
        </w:rPr>
        <w:t xml:space="preserve"> zostanie zaliczona na poczet opłaty należnej </w:t>
      </w:r>
      <w:r w:rsidR="00EC3E1C">
        <w:rPr>
          <w:rFonts w:ascii="Times New Roman" w:hAnsi="Times New Roman"/>
          <w:sz w:val="24"/>
          <w:szCs w:val="24"/>
        </w:rPr>
        <w:t xml:space="preserve">Usługodawcy za zwrot Przesyłki do Nadawcy, a w powyższym zakresie Usługodawcy przysługuje prawo potrącenia należnych mu kwot z kwotami świadczonymi przez lub w imieniu Klienta, bez </w:t>
      </w:r>
      <w:r w:rsidR="00F563EC">
        <w:rPr>
          <w:rFonts w:ascii="Times New Roman" w:hAnsi="Times New Roman"/>
          <w:sz w:val="24"/>
          <w:szCs w:val="24"/>
        </w:rPr>
        <w:t xml:space="preserve">składania </w:t>
      </w:r>
      <w:r w:rsidR="00EC3E1C">
        <w:rPr>
          <w:rFonts w:ascii="Times New Roman" w:hAnsi="Times New Roman"/>
          <w:sz w:val="24"/>
          <w:szCs w:val="24"/>
        </w:rPr>
        <w:t xml:space="preserve">dodatkowego </w:t>
      </w:r>
      <w:r w:rsidR="00F563EC">
        <w:rPr>
          <w:rFonts w:ascii="Times New Roman" w:hAnsi="Times New Roman"/>
          <w:sz w:val="24"/>
          <w:szCs w:val="24"/>
        </w:rPr>
        <w:t>oświadczenia woli</w:t>
      </w:r>
      <w:r w:rsidR="00EC3E1C">
        <w:rPr>
          <w:rFonts w:ascii="Times New Roman" w:hAnsi="Times New Roman"/>
          <w:sz w:val="24"/>
          <w:szCs w:val="24"/>
        </w:rPr>
        <w:t>.</w:t>
      </w:r>
    </w:p>
    <w:p w14:paraId="348431FD" w14:textId="080EF96A" w:rsidR="00EC3E1C" w:rsidRDefault="00EC3E1C" w:rsidP="00581AA5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Przed </w:t>
      </w:r>
      <w:r w:rsidR="00F563EC">
        <w:rPr>
          <w:rFonts w:ascii="Times New Roman" w:hAnsi="Times New Roman"/>
          <w:sz w:val="24"/>
          <w:szCs w:val="24"/>
        </w:rPr>
        <w:t xml:space="preserve">wydaniem </w:t>
      </w:r>
      <w:r>
        <w:rPr>
          <w:rFonts w:ascii="Times New Roman" w:hAnsi="Times New Roman"/>
          <w:sz w:val="24"/>
          <w:szCs w:val="24"/>
        </w:rPr>
        <w:t xml:space="preserve">Przesyłki </w:t>
      </w:r>
      <w:r w:rsidR="00F563EC">
        <w:rPr>
          <w:rFonts w:ascii="Times New Roman" w:hAnsi="Times New Roman"/>
          <w:sz w:val="24"/>
          <w:szCs w:val="24"/>
        </w:rPr>
        <w:t xml:space="preserve">Odbiorcy </w:t>
      </w:r>
      <w:r>
        <w:rPr>
          <w:rFonts w:ascii="Times New Roman" w:hAnsi="Times New Roman"/>
          <w:sz w:val="24"/>
          <w:szCs w:val="24"/>
        </w:rPr>
        <w:t xml:space="preserve">Klient może (i) odstąpić od Umowy lub (ii) zażądać zmiany Odbiorcy lub adresu Odbiorcy. </w:t>
      </w:r>
      <w:r w:rsidR="00527B48">
        <w:rPr>
          <w:rFonts w:ascii="Times New Roman" w:hAnsi="Times New Roman"/>
          <w:sz w:val="24"/>
          <w:szCs w:val="24"/>
        </w:rPr>
        <w:t>W przypadku odst</w:t>
      </w:r>
      <w:r w:rsidR="00406719">
        <w:rPr>
          <w:rFonts w:ascii="Times New Roman" w:hAnsi="Times New Roman"/>
          <w:sz w:val="24"/>
          <w:szCs w:val="24"/>
        </w:rPr>
        <w:t>ąpienia od Umowy w trybie niniejszego postanowienia, Klient obowiązany jest uiścić pełną cenę Zlecenia, powiększoną o koszt zwrotu Przesyłki do Nadawcy</w:t>
      </w:r>
      <w:r w:rsidR="0067514C">
        <w:rPr>
          <w:rFonts w:ascii="Times New Roman" w:hAnsi="Times New Roman"/>
          <w:sz w:val="24"/>
          <w:szCs w:val="24"/>
        </w:rPr>
        <w:t xml:space="preserve">. </w:t>
      </w:r>
      <w:r w:rsidR="00406719">
        <w:rPr>
          <w:rFonts w:ascii="Times New Roman" w:hAnsi="Times New Roman"/>
          <w:sz w:val="24"/>
          <w:szCs w:val="24"/>
        </w:rPr>
        <w:t xml:space="preserve">W przypadku zmiany Odbiorcy lub adresu Odbiorcy, Usługodawca jest uprawniony do naliczenia opłaty za Przesyłkę, przyjmując za adres Nadawcy pierwotny adres Odbiorcy oraz opłaty manipulacyjnej </w:t>
      </w:r>
      <w:r w:rsidR="0067514C">
        <w:rPr>
          <w:rFonts w:ascii="Times New Roman" w:hAnsi="Times New Roman"/>
          <w:sz w:val="24"/>
          <w:szCs w:val="24"/>
        </w:rPr>
        <w:t>za dokonanie tej czynności</w:t>
      </w:r>
      <w:bookmarkEnd w:id="0"/>
      <w:r w:rsidR="00406719">
        <w:rPr>
          <w:rFonts w:ascii="Times New Roman" w:hAnsi="Times New Roman"/>
          <w:sz w:val="24"/>
          <w:szCs w:val="24"/>
        </w:rPr>
        <w:t>.</w:t>
      </w:r>
    </w:p>
    <w:p w14:paraId="6C9B3F80" w14:textId="77777777" w:rsidR="00581AA5" w:rsidRPr="00925D4B" w:rsidRDefault="00581AA5" w:rsidP="00581AA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13B19E0B" w14:textId="08AF3667" w:rsidR="007E068D" w:rsidRDefault="007C354C" w:rsidP="00E371A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</w:t>
      </w:r>
      <w:r w:rsidR="007E068D">
        <w:rPr>
          <w:rFonts w:ascii="Times New Roman" w:hAnsi="Times New Roman"/>
          <w:b/>
          <w:sz w:val="24"/>
          <w:szCs w:val="24"/>
        </w:rPr>
        <w:t xml:space="preserve"> Przesyłek</w:t>
      </w:r>
    </w:p>
    <w:p w14:paraId="3E93C11B" w14:textId="6B73CFCD" w:rsidR="007E068D" w:rsidRP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7C354C">
        <w:rPr>
          <w:rFonts w:ascii="Times New Roman" w:hAnsi="Times New Roman"/>
          <w:color w:val="000000"/>
          <w:sz w:val="24"/>
          <w:szCs w:val="24"/>
          <w:lang w:eastAsia="pl-PL"/>
        </w:rPr>
        <w:t>sługodawca wydaje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Przesy</w:t>
      </w:r>
      <w:r w:rsidR="007C354C">
        <w:rPr>
          <w:rFonts w:ascii="Times New Roman" w:hAnsi="Times New Roman"/>
          <w:color w:val="000000"/>
          <w:sz w:val="24"/>
          <w:szCs w:val="24"/>
          <w:lang w:eastAsia="pl-PL"/>
        </w:rPr>
        <w:t>łki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 w:rsidR="00930119">
        <w:rPr>
          <w:rFonts w:ascii="Times New Roman" w:hAnsi="Times New Roman"/>
          <w:color w:val="000000"/>
          <w:sz w:val="24"/>
          <w:szCs w:val="24"/>
          <w:lang w:eastAsia="pl-PL"/>
        </w:rPr>
        <w:t>przedziale czasowym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wskazanym w Zleceniu,</w:t>
      </w:r>
      <w:r w:rsidR="009301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zastrzeżeniem art. 3.3,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chyba że co innego wynika z potwierdzenia przyjęcia Zlecenia wysłanego do Klienta. W braku innej informacji przekazanej Klientowi, Usługodawca gwarantuje niniejszym termin doręczenia wynoszący 3 Dni Robocze.</w:t>
      </w:r>
    </w:p>
    <w:p w14:paraId="176FEB13" w14:textId="57278BCE" w:rsidR="007E068D" w:rsidRDefault="007C354C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Wydani</w:t>
      </w:r>
      <w:r w:rsidR="007E068D">
        <w:rPr>
          <w:rFonts w:ascii="Times New Roman" w:hAnsi="Times New Roman"/>
          <w:color w:val="000000"/>
          <w:sz w:val="24"/>
          <w:szCs w:val="24"/>
          <w:lang w:eastAsia="pl-PL"/>
        </w:rPr>
        <w:t>e Przesyłki jest możliwe wyłącznie pod wskazany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="007E06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adres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F563EC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="007E068D">
        <w:rPr>
          <w:rFonts w:ascii="Times New Roman" w:hAnsi="Times New Roman"/>
          <w:color w:val="000000"/>
          <w:sz w:val="24"/>
          <w:szCs w:val="24"/>
          <w:lang w:eastAsia="pl-PL"/>
        </w:rPr>
        <w:t>, do rąk własnych Odbiorcy</w:t>
      </w:r>
      <w:r w:rsidR="00B11ECF">
        <w:rPr>
          <w:rFonts w:ascii="Times New Roman" w:hAnsi="Times New Roman"/>
          <w:color w:val="000000"/>
          <w:sz w:val="24"/>
          <w:szCs w:val="24"/>
          <w:lang w:eastAsia="pl-PL"/>
        </w:rPr>
        <w:t>. W przypadku Przesyłki Kurierskiej, w</w:t>
      </w:r>
      <w:r w:rsidR="007E06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razie nieobecności</w:t>
      </w:r>
      <w:r w:rsidR="00B11E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Odbiorc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y, Przesyłka może zostać wydana</w:t>
      </w:r>
      <w:r w:rsidR="00B11E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także</w:t>
      </w:r>
      <w:r w:rsidR="007E068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rąk </w:t>
      </w:r>
      <w:r w:rsidR="007E068D">
        <w:rPr>
          <w:rFonts w:ascii="Times New Roman" w:hAnsi="Times New Roman"/>
          <w:sz w:val="24"/>
          <w:szCs w:val="24"/>
        </w:rPr>
        <w:t>pełnoletniego domownika lub pełnoletniej osoby czynnej w lokalu przedsiębiorstwa, chyba że przy składaniu Zlecenia zastrzeżono odbiór osobisty przez Odbiorcę („do rąk własnych”).</w:t>
      </w:r>
    </w:p>
    <w:p w14:paraId="5F63DD19" w14:textId="32D90925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Przesyłki następuje poprzez potwierdzenie </w:t>
      </w:r>
      <w:r w:rsidR="00B11ECF">
        <w:rPr>
          <w:rFonts w:ascii="Times New Roman" w:hAnsi="Times New Roman"/>
          <w:sz w:val="24"/>
          <w:szCs w:val="24"/>
        </w:rPr>
        <w:t xml:space="preserve">odbioru Przesyłki </w:t>
      </w:r>
      <w:r>
        <w:rPr>
          <w:rFonts w:ascii="Times New Roman" w:hAnsi="Times New Roman"/>
          <w:sz w:val="24"/>
          <w:szCs w:val="24"/>
        </w:rPr>
        <w:t>przez Odbiorcę lub</w:t>
      </w:r>
      <w:r w:rsidR="00B11ECF">
        <w:rPr>
          <w:rFonts w:ascii="Times New Roman" w:hAnsi="Times New Roman"/>
          <w:sz w:val="24"/>
          <w:szCs w:val="24"/>
        </w:rPr>
        <w:t xml:space="preserve"> osoby wskazane w art. 6.2,</w:t>
      </w:r>
      <w:r>
        <w:rPr>
          <w:rFonts w:ascii="Times New Roman" w:hAnsi="Times New Roman"/>
          <w:sz w:val="24"/>
          <w:szCs w:val="24"/>
        </w:rPr>
        <w:t xml:space="preserve"> własnoręcznym podpisem, który moż</w:t>
      </w:r>
      <w:r w:rsidR="007C35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zostać z</w:t>
      </w:r>
      <w:r w:rsidR="007C354C">
        <w:rPr>
          <w:rFonts w:ascii="Times New Roman" w:hAnsi="Times New Roman"/>
          <w:sz w:val="24"/>
          <w:szCs w:val="24"/>
        </w:rPr>
        <w:t>łożony za pomocą udostępnion</w:t>
      </w:r>
      <w:r>
        <w:rPr>
          <w:rFonts w:ascii="Times New Roman" w:hAnsi="Times New Roman"/>
          <w:sz w:val="24"/>
          <w:szCs w:val="24"/>
        </w:rPr>
        <w:t>ych przez Kuriera urządzeń elektronicznych.</w:t>
      </w:r>
    </w:p>
    <w:p w14:paraId="1525ED8A" w14:textId="7BF73674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Odbiorca stwierdzi istnienie szkód w Przesyłce, które nie zostały wskazane w treści Listu Przewozowego, Odbiorca ma prawo domagać się sporządzenia Protokołu, czego Kurier nie może odmawiać. W tym celu Odbiorca ma prawo do otwarcia Przesyłki w celu sprawdzenia, czy uszkodzenia nie powstały wewnątrz, w jej zawartości.</w:t>
      </w:r>
    </w:p>
    <w:p w14:paraId="6B16785C" w14:textId="77777777" w:rsidR="007E068D" w:rsidRDefault="007E068D" w:rsidP="007E068D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Odbiorcę podpisu potwierdzającego odbiór Przesyłki, bez sporządzenia Protokołu, jest równoznaczny z odebraniem Przesyłki bez zastrzeżeń co do występujących szkód. </w:t>
      </w:r>
    </w:p>
    <w:p w14:paraId="33BB28A3" w14:textId="5BF9C960" w:rsidR="00DA5F48" w:rsidRDefault="00C67DEE" w:rsidP="007C354C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67DEE">
        <w:rPr>
          <w:rFonts w:ascii="Times New Roman" w:hAnsi="Times New Roman"/>
          <w:sz w:val="24"/>
          <w:szCs w:val="24"/>
        </w:rPr>
        <w:t xml:space="preserve">W przypadku nieobecności Odbiorcy pod </w:t>
      </w:r>
      <w:r>
        <w:rPr>
          <w:rFonts w:ascii="Times New Roman" w:hAnsi="Times New Roman"/>
          <w:sz w:val="24"/>
          <w:szCs w:val="24"/>
        </w:rPr>
        <w:t xml:space="preserve">wskazanym w Liście Przewozowym adresem </w:t>
      </w:r>
      <w:r w:rsidR="007C354C">
        <w:rPr>
          <w:rFonts w:ascii="Times New Roman" w:hAnsi="Times New Roman"/>
          <w:sz w:val="24"/>
          <w:szCs w:val="24"/>
        </w:rPr>
        <w:t>podczas planowanego wydania Przesyłki</w:t>
      </w:r>
      <w:r w:rsidRPr="00C67D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Kurier lub inny przedstaw</w:t>
      </w:r>
      <w:r w:rsidR="00F64E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ciel Usługodawcy</w:t>
      </w:r>
      <w:r w:rsidRPr="00C67DEE">
        <w:rPr>
          <w:rFonts w:ascii="Times New Roman" w:hAnsi="Times New Roman"/>
          <w:sz w:val="24"/>
          <w:szCs w:val="24"/>
        </w:rPr>
        <w:t xml:space="preserve"> podejmie próbę kontaktu telefonicznego z Odbiorcą celem uzgodnienia kolejnej próby </w:t>
      </w:r>
      <w:r w:rsidR="007C354C">
        <w:rPr>
          <w:rFonts w:ascii="Times New Roman" w:hAnsi="Times New Roman"/>
          <w:sz w:val="24"/>
          <w:szCs w:val="24"/>
        </w:rPr>
        <w:t>wydania Przesyłki</w:t>
      </w:r>
      <w:r w:rsidRPr="00C67DEE">
        <w:rPr>
          <w:rFonts w:ascii="Times New Roman" w:hAnsi="Times New Roman"/>
          <w:sz w:val="24"/>
          <w:szCs w:val="24"/>
        </w:rPr>
        <w:t xml:space="preserve"> w tym samym dniu. </w:t>
      </w:r>
      <w:r>
        <w:rPr>
          <w:rFonts w:ascii="Times New Roman" w:hAnsi="Times New Roman"/>
          <w:sz w:val="24"/>
          <w:szCs w:val="24"/>
        </w:rPr>
        <w:t>Po bezskuteczn</w:t>
      </w:r>
      <w:r w:rsidR="00A8438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prób</w:t>
      </w:r>
      <w:r w:rsidR="00A8438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doręczenia </w:t>
      </w:r>
      <w:r w:rsidR="008E49E5">
        <w:rPr>
          <w:rFonts w:ascii="Times New Roman" w:hAnsi="Times New Roman"/>
          <w:sz w:val="24"/>
          <w:szCs w:val="24"/>
        </w:rPr>
        <w:t>Usługodawca</w:t>
      </w:r>
      <w:r w:rsidRPr="00C67DEE">
        <w:rPr>
          <w:rFonts w:ascii="Times New Roman" w:hAnsi="Times New Roman"/>
          <w:sz w:val="24"/>
          <w:szCs w:val="24"/>
        </w:rPr>
        <w:t xml:space="preserve"> </w:t>
      </w:r>
      <w:r w:rsidR="008E49E5">
        <w:rPr>
          <w:rFonts w:ascii="Times New Roman" w:hAnsi="Times New Roman"/>
          <w:sz w:val="24"/>
          <w:szCs w:val="24"/>
        </w:rPr>
        <w:t xml:space="preserve">poinformuje Odbiorcę za pośrednictwem poczty elektronicznej </w:t>
      </w:r>
      <w:r w:rsidRPr="00C67DEE">
        <w:rPr>
          <w:rFonts w:ascii="Times New Roman" w:hAnsi="Times New Roman"/>
          <w:sz w:val="24"/>
          <w:szCs w:val="24"/>
        </w:rPr>
        <w:t>o</w:t>
      </w:r>
      <w:r w:rsidR="00DA5F48">
        <w:rPr>
          <w:rFonts w:ascii="Times New Roman" w:hAnsi="Times New Roman"/>
          <w:sz w:val="24"/>
          <w:szCs w:val="24"/>
        </w:rPr>
        <w:t xml:space="preserve"> nieudan</w:t>
      </w:r>
      <w:r w:rsidR="00B91E07">
        <w:rPr>
          <w:rFonts w:ascii="Times New Roman" w:hAnsi="Times New Roman"/>
          <w:sz w:val="24"/>
          <w:szCs w:val="24"/>
        </w:rPr>
        <w:t>ej</w:t>
      </w:r>
      <w:r w:rsidR="00DA5F48">
        <w:rPr>
          <w:rFonts w:ascii="Times New Roman" w:hAnsi="Times New Roman"/>
          <w:sz w:val="24"/>
          <w:szCs w:val="24"/>
        </w:rPr>
        <w:t xml:space="preserve"> prób</w:t>
      </w:r>
      <w:r w:rsidR="00B91E07">
        <w:rPr>
          <w:rFonts w:ascii="Times New Roman" w:hAnsi="Times New Roman"/>
          <w:sz w:val="24"/>
          <w:szCs w:val="24"/>
        </w:rPr>
        <w:t>ie</w:t>
      </w:r>
      <w:r w:rsidR="00DA5F48">
        <w:rPr>
          <w:rFonts w:ascii="Times New Roman" w:hAnsi="Times New Roman"/>
          <w:sz w:val="24"/>
          <w:szCs w:val="24"/>
        </w:rPr>
        <w:t xml:space="preserve"> </w:t>
      </w:r>
      <w:r w:rsidR="007C354C">
        <w:rPr>
          <w:rFonts w:ascii="Times New Roman" w:hAnsi="Times New Roman"/>
          <w:sz w:val="24"/>
          <w:szCs w:val="24"/>
        </w:rPr>
        <w:t>wydania</w:t>
      </w:r>
      <w:r w:rsidR="00DA5F48">
        <w:rPr>
          <w:rFonts w:ascii="Times New Roman" w:hAnsi="Times New Roman"/>
          <w:sz w:val="24"/>
          <w:szCs w:val="24"/>
        </w:rPr>
        <w:t xml:space="preserve"> z informacją o </w:t>
      </w:r>
      <w:r w:rsidR="00B91E07">
        <w:rPr>
          <w:rFonts w:ascii="Times New Roman" w:hAnsi="Times New Roman"/>
          <w:sz w:val="24"/>
          <w:szCs w:val="24"/>
        </w:rPr>
        <w:t xml:space="preserve">zwrocie przesyłki do Nadawcy. </w:t>
      </w:r>
    </w:p>
    <w:p w14:paraId="41690B5D" w14:textId="4C229F0A" w:rsidR="00DA5F48" w:rsidRDefault="00C67DEE" w:rsidP="00C67DEE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67DEE">
        <w:rPr>
          <w:rFonts w:ascii="Times New Roman" w:hAnsi="Times New Roman"/>
          <w:sz w:val="24"/>
          <w:szCs w:val="24"/>
        </w:rPr>
        <w:t xml:space="preserve">Po upływie </w:t>
      </w:r>
      <w:r w:rsidR="00DA5F48">
        <w:rPr>
          <w:rFonts w:ascii="Times New Roman" w:hAnsi="Times New Roman"/>
          <w:sz w:val="24"/>
          <w:szCs w:val="24"/>
        </w:rPr>
        <w:t>terminu na odbiór Przesyłk</w:t>
      </w:r>
      <w:r w:rsidR="002051BD">
        <w:rPr>
          <w:rFonts w:ascii="Times New Roman" w:hAnsi="Times New Roman"/>
          <w:sz w:val="24"/>
          <w:szCs w:val="24"/>
        </w:rPr>
        <w:t xml:space="preserve">i </w:t>
      </w:r>
      <w:r w:rsidR="00DA5F48">
        <w:rPr>
          <w:rFonts w:ascii="Times New Roman" w:hAnsi="Times New Roman"/>
          <w:sz w:val="24"/>
          <w:szCs w:val="24"/>
        </w:rPr>
        <w:t>ulega zwrotowi</w:t>
      </w:r>
      <w:r w:rsidRPr="00C67DEE">
        <w:rPr>
          <w:rFonts w:ascii="Times New Roman" w:hAnsi="Times New Roman"/>
          <w:sz w:val="24"/>
          <w:szCs w:val="24"/>
        </w:rPr>
        <w:t xml:space="preserve"> </w:t>
      </w:r>
      <w:r w:rsidR="00DA5F48">
        <w:rPr>
          <w:rFonts w:ascii="Times New Roman" w:hAnsi="Times New Roman"/>
          <w:sz w:val="24"/>
          <w:szCs w:val="24"/>
        </w:rPr>
        <w:t xml:space="preserve">do </w:t>
      </w:r>
      <w:r w:rsidRPr="00C67DEE">
        <w:rPr>
          <w:rFonts w:ascii="Times New Roman" w:hAnsi="Times New Roman"/>
          <w:sz w:val="24"/>
          <w:szCs w:val="24"/>
        </w:rPr>
        <w:t>N</w:t>
      </w:r>
      <w:r w:rsidR="00DA5F48">
        <w:rPr>
          <w:rFonts w:ascii="Times New Roman" w:hAnsi="Times New Roman"/>
          <w:sz w:val="24"/>
          <w:szCs w:val="24"/>
        </w:rPr>
        <w:t xml:space="preserve">adawcy na </w:t>
      </w:r>
      <w:r w:rsidR="0029241B">
        <w:rPr>
          <w:rFonts w:ascii="Times New Roman" w:hAnsi="Times New Roman"/>
          <w:sz w:val="24"/>
          <w:szCs w:val="24"/>
        </w:rPr>
        <w:t xml:space="preserve">adres wskazany w Liście Przewozowym, na zasadach tożsamych z jej </w:t>
      </w:r>
      <w:r w:rsidR="007C354C">
        <w:rPr>
          <w:rFonts w:ascii="Times New Roman" w:hAnsi="Times New Roman"/>
          <w:sz w:val="24"/>
          <w:szCs w:val="24"/>
        </w:rPr>
        <w:t>wydawaniem</w:t>
      </w:r>
      <w:r w:rsidR="0029241B">
        <w:rPr>
          <w:rFonts w:ascii="Times New Roman" w:hAnsi="Times New Roman"/>
          <w:sz w:val="24"/>
          <w:szCs w:val="24"/>
        </w:rPr>
        <w:t>.</w:t>
      </w:r>
    </w:p>
    <w:p w14:paraId="43D78D9C" w14:textId="2ECA8C66" w:rsidR="00DA5F48" w:rsidRDefault="00C67DEE" w:rsidP="00C67DEE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67DEE">
        <w:rPr>
          <w:rFonts w:ascii="Times New Roman" w:hAnsi="Times New Roman"/>
          <w:sz w:val="24"/>
          <w:szCs w:val="24"/>
        </w:rPr>
        <w:t xml:space="preserve">Zwrot Przesyłki następuje również w przypadku odmowy przyjęcia Przesyłki przez Odbiorcę lub </w:t>
      </w:r>
      <w:r w:rsidR="0029241B">
        <w:rPr>
          <w:rFonts w:ascii="Times New Roman" w:hAnsi="Times New Roman"/>
          <w:sz w:val="24"/>
          <w:szCs w:val="24"/>
        </w:rPr>
        <w:t xml:space="preserve">wskazania w </w:t>
      </w:r>
      <w:r w:rsidR="00DA5F48">
        <w:rPr>
          <w:rFonts w:ascii="Times New Roman" w:hAnsi="Times New Roman"/>
          <w:sz w:val="24"/>
          <w:szCs w:val="24"/>
        </w:rPr>
        <w:t>Liście Przewozowym błędnego adresu Odbiorcy.</w:t>
      </w:r>
    </w:p>
    <w:p w14:paraId="7CD23EBF" w14:textId="4FED56C2" w:rsidR="0029241B" w:rsidRDefault="0029241B" w:rsidP="0027334B">
      <w:pPr>
        <w:pStyle w:val="Akapitzlist"/>
        <w:numPr>
          <w:ilvl w:val="1"/>
          <w:numId w:val="23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możliwości </w:t>
      </w:r>
      <w:r w:rsidR="007C354C">
        <w:rPr>
          <w:rFonts w:ascii="Times New Roman" w:hAnsi="Times New Roman"/>
          <w:sz w:val="24"/>
          <w:szCs w:val="24"/>
        </w:rPr>
        <w:t>wydania</w:t>
      </w:r>
      <w:r>
        <w:rPr>
          <w:rFonts w:ascii="Times New Roman" w:hAnsi="Times New Roman"/>
          <w:sz w:val="24"/>
          <w:szCs w:val="24"/>
        </w:rPr>
        <w:t>, odmowa przyjęcia lub nieod</w:t>
      </w:r>
      <w:r w:rsidR="00F64E1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branie Przesyłki </w:t>
      </w:r>
      <w:r w:rsidR="00504C09">
        <w:rPr>
          <w:rFonts w:ascii="Times New Roman" w:hAnsi="Times New Roman"/>
          <w:sz w:val="24"/>
          <w:szCs w:val="24"/>
        </w:rPr>
        <w:t xml:space="preserve">Kurierskiej </w:t>
      </w:r>
      <w:r>
        <w:rPr>
          <w:rFonts w:ascii="Times New Roman" w:hAnsi="Times New Roman"/>
          <w:sz w:val="24"/>
          <w:szCs w:val="24"/>
        </w:rPr>
        <w:t>przez Nadawcę w przewidzianym terminie skutkuje uznaniem Przesyłki za niedoręczalną. Do Przesyłek niedoręczalnych stosuje się odpowiednie przepisy ustawy Prawo pocztowe.</w:t>
      </w:r>
    </w:p>
    <w:p w14:paraId="42C1A148" w14:textId="673C24DD" w:rsidR="00504C09" w:rsidRPr="00504C09" w:rsidRDefault="00504C09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30 dni od terminu odbioru P</w:t>
      </w:r>
      <w:r w:rsidRPr="00504C09">
        <w:rPr>
          <w:rFonts w:ascii="Times New Roman" w:hAnsi="Times New Roman"/>
          <w:sz w:val="24"/>
          <w:szCs w:val="24"/>
        </w:rPr>
        <w:t>rzesyłki</w:t>
      </w:r>
      <w:r>
        <w:rPr>
          <w:rFonts w:ascii="Times New Roman" w:hAnsi="Times New Roman"/>
          <w:sz w:val="24"/>
          <w:szCs w:val="24"/>
        </w:rPr>
        <w:t xml:space="preserve"> Towarowej Usługodawca jest uprawniony do likwidacji Przesyłki, o ile powiadomił Nadawcę i Odbiorcę</w:t>
      </w:r>
      <w:r w:rsidRPr="00504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zamierzonej likwidacji Przesyłki Towarowej. Likwidacja może nastąpić nie wcześniej niż po upływie 10 dni od takiego zawiadomienia. Do likwidacji Przesyłki Towarowe stosuje się przepisy ustawy Prawo przewozowe.</w:t>
      </w:r>
    </w:p>
    <w:p w14:paraId="0A0805B1" w14:textId="55F10B6F" w:rsidR="00DA5F48" w:rsidRDefault="007C354C" w:rsidP="00C67DEE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Niewydaną</w:t>
      </w:r>
      <w:r w:rsidR="00C67DEE" w:rsidRPr="00C67DEE">
        <w:rPr>
          <w:rFonts w:ascii="Times New Roman" w:hAnsi="Times New Roman"/>
          <w:sz w:val="24"/>
          <w:szCs w:val="24"/>
        </w:rPr>
        <w:t xml:space="preserve"> Przesyłkę uważa się za utraconą, jeżeli </w:t>
      </w:r>
      <w:r w:rsidR="00F518BD">
        <w:rPr>
          <w:rFonts w:ascii="Times New Roman" w:hAnsi="Times New Roman"/>
          <w:sz w:val="24"/>
          <w:szCs w:val="24"/>
        </w:rPr>
        <w:t>wydanie jej Odbiorcy</w:t>
      </w:r>
      <w:r w:rsidR="00F518BD" w:rsidRPr="00C67DEE">
        <w:rPr>
          <w:rFonts w:ascii="Times New Roman" w:hAnsi="Times New Roman"/>
          <w:sz w:val="24"/>
          <w:szCs w:val="24"/>
        </w:rPr>
        <w:t xml:space="preserve"> </w:t>
      </w:r>
      <w:r w:rsidR="00C67DEE" w:rsidRPr="00C67DEE">
        <w:rPr>
          <w:rFonts w:ascii="Times New Roman" w:hAnsi="Times New Roman"/>
          <w:sz w:val="24"/>
          <w:szCs w:val="24"/>
        </w:rPr>
        <w:t>lub zawiadomienie o próbie jej doręczenia lub możliwości o</w:t>
      </w:r>
      <w:r w:rsidR="00DA5F48">
        <w:rPr>
          <w:rFonts w:ascii="Times New Roman" w:hAnsi="Times New Roman"/>
          <w:sz w:val="24"/>
          <w:szCs w:val="24"/>
        </w:rPr>
        <w:t xml:space="preserve">debrania przez Odbiorcę </w:t>
      </w:r>
      <w:r w:rsidR="00C67DEE" w:rsidRPr="00C67DEE">
        <w:rPr>
          <w:rFonts w:ascii="Times New Roman" w:hAnsi="Times New Roman"/>
          <w:sz w:val="24"/>
          <w:szCs w:val="24"/>
        </w:rPr>
        <w:t>nie nastąpiło w terminie 30 dni od dnia jej nadania</w:t>
      </w:r>
      <w:r w:rsidR="00DA5F48">
        <w:rPr>
          <w:rFonts w:ascii="Times New Roman" w:hAnsi="Times New Roman"/>
          <w:sz w:val="24"/>
          <w:szCs w:val="24"/>
        </w:rPr>
        <w:t>.</w:t>
      </w:r>
    </w:p>
    <w:p w14:paraId="2008C41F" w14:textId="77777777" w:rsidR="007E068D" w:rsidRDefault="007E068D" w:rsidP="00DA5F48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</w:p>
    <w:p w14:paraId="31742D5C" w14:textId="5B74D69C" w:rsidR="00A54859" w:rsidRDefault="00A54859" w:rsidP="00E371A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Usługi Dodatkowe</w:t>
      </w:r>
    </w:p>
    <w:p w14:paraId="6BAE02C4" w14:textId="2A211E27" w:rsidR="007A5001" w:rsidRPr="007A5001" w:rsidRDefault="007A5001" w:rsidP="007A5001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 udostępnia Użytkownikom następujące Usługi Dodatkowe: Delikatnie, Ubezpieczenie, Elegancki Kurier.</w:t>
      </w:r>
    </w:p>
    <w:p w14:paraId="5F8C2A20" w14:textId="34943D3B" w:rsidR="007A5001" w:rsidRPr="000822B0" w:rsidRDefault="007A5001" w:rsidP="007A5001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ramach usługi Delikatnie, Usługodawca gwarantuje, że Przesyłka będzie traktowana z najwyższą ostrożnością i nie będą na niej położone jakiekolwiek inne Przesyłki w trakcie transportu w ramach Doręczania, aby zminimalizować ryzyko wyst</w:t>
      </w:r>
      <w:r w:rsidR="00F64E1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pienia uszkodzeń. Za niewykonanie powyższego zobowiązania Usługodawca odpowiada na zasadzie ryzyka, z pominięciem zasad odpowiedzialności opisanych </w:t>
      </w:r>
      <w:r w:rsidR="000822B0">
        <w:rPr>
          <w:rFonts w:ascii="Times New Roman" w:hAnsi="Times New Roman"/>
          <w:sz w:val="24"/>
          <w:szCs w:val="24"/>
        </w:rPr>
        <w:t>w artykule 8, w granicach kwot odszkodowań o</w:t>
      </w:r>
      <w:r w:rsidR="00F64E16">
        <w:rPr>
          <w:rFonts w:ascii="Times New Roman" w:hAnsi="Times New Roman"/>
          <w:sz w:val="24"/>
          <w:szCs w:val="24"/>
        </w:rPr>
        <w:t>p</w:t>
      </w:r>
      <w:r w:rsidR="000822B0">
        <w:rPr>
          <w:rFonts w:ascii="Times New Roman" w:hAnsi="Times New Roman"/>
          <w:sz w:val="24"/>
          <w:szCs w:val="24"/>
        </w:rPr>
        <w:t>isanych w artykule 9. Realizacja uprawnień z powyższej odpowiedzialności Usługodawcy nas</w:t>
      </w:r>
      <w:r w:rsidR="00F64E16">
        <w:rPr>
          <w:rFonts w:ascii="Times New Roman" w:hAnsi="Times New Roman"/>
          <w:sz w:val="24"/>
          <w:szCs w:val="24"/>
        </w:rPr>
        <w:t>t</w:t>
      </w:r>
      <w:r w:rsidR="000822B0">
        <w:rPr>
          <w:rFonts w:ascii="Times New Roman" w:hAnsi="Times New Roman"/>
          <w:sz w:val="24"/>
          <w:szCs w:val="24"/>
        </w:rPr>
        <w:t>ępuje w formie postepowania reklamacyjnego.</w:t>
      </w:r>
    </w:p>
    <w:p w14:paraId="40399CA3" w14:textId="2EC13C21" w:rsidR="000822B0" w:rsidRPr="000822B0" w:rsidRDefault="000822B0" w:rsidP="000822B0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usługi Ubezpieczenie, </w:t>
      </w:r>
      <w:r w:rsidR="001126F0">
        <w:rPr>
          <w:rFonts w:ascii="Times New Roman" w:hAnsi="Times New Roman"/>
          <w:sz w:val="24"/>
          <w:szCs w:val="24"/>
        </w:rPr>
        <w:t xml:space="preserve">o ile została przez Usługodawcę udostępniona, </w:t>
      </w:r>
      <w:r>
        <w:rPr>
          <w:rFonts w:ascii="Times New Roman" w:hAnsi="Times New Roman"/>
          <w:sz w:val="24"/>
          <w:szCs w:val="24"/>
        </w:rPr>
        <w:t xml:space="preserve">podmiot trzeci </w:t>
      </w:r>
      <w:r w:rsidR="00F518BD">
        <w:rPr>
          <w:rFonts w:ascii="Times New Roman" w:hAnsi="Times New Roman"/>
          <w:sz w:val="24"/>
          <w:szCs w:val="24"/>
        </w:rPr>
        <w:t xml:space="preserve">(ubezpieczyciel) </w:t>
      </w:r>
      <w:r>
        <w:rPr>
          <w:rFonts w:ascii="Times New Roman" w:hAnsi="Times New Roman"/>
          <w:sz w:val="24"/>
          <w:szCs w:val="24"/>
        </w:rPr>
        <w:t xml:space="preserve">przejmuje pełną odpowiedzialność za Przesyłkę do wysokości wskazanej przez Klienta kwoty, w przypadku wystąpienia zdarzenia ubezpieczeniowego, niezależnie od winy Usługodawcy, o ile okoliczności </w:t>
      </w:r>
      <w:r w:rsidRPr="000822B0">
        <w:rPr>
          <w:rFonts w:ascii="Times New Roman" w:hAnsi="Times New Roman"/>
          <w:sz w:val="24"/>
          <w:szCs w:val="24"/>
        </w:rPr>
        <w:t xml:space="preserve">nie wskazują na wyłączną winę ubezpieczającego. </w:t>
      </w:r>
    </w:p>
    <w:p w14:paraId="5E5E895A" w14:textId="089DA256" w:rsidR="000822B0" w:rsidRDefault="000822B0" w:rsidP="000E084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FF39349" w14:textId="03816C06" w:rsidR="00784767" w:rsidRPr="000822B0" w:rsidRDefault="00784767" w:rsidP="0078476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usługi Elegancki Kurier Usługodawca gwarantuje, iż Kurier dokonujący wydania Przesyłki w ramach Doręczenia, będzie ubrany w strój </w:t>
      </w:r>
      <w:r w:rsidR="0085293D">
        <w:rPr>
          <w:rFonts w:ascii="Times New Roman" w:hAnsi="Times New Roman"/>
          <w:sz w:val="24"/>
          <w:szCs w:val="24"/>
        </w:rPr>
        <w:t>oficjalny</w:t>
      </w:r>
      <w:r>
        <w:rPr>
          <w:rFonts w:ascii="Times New Roman" w:hAnsi="Times New Roman"/>
          <w:sz w:val="24"/>
          <w:szCs w:val="24"/>
        </w:rPr>
        <w:t xml:space="preserve"> tj. </w:t>
      </w:r>
      <w:r w:rsidR="0085293D">
        <w:rPr>
          <w:rFonts w:ascii="Times New Roman" w:hAnsi="Times New Roman"/>
          <w:sz w:val="24"/>
          <w:szCs w:val="24"/>
        </w:rPr>
        <w:t xml:space="preserve">białą koszulę, marynarkę, ciemne spodnie, eleganckie obuwie, opcjonalnie w elegancki płaszcz lub kurtkę.  </w:t>
      </w:r>
      <w:r>
        <w:rPr>
          <w:rFonts w:ascii="Times New Roman" w:hAnsi="Times New Roman"/>
          <w:sz w:val="24"/>
          <w:szCs w:val="24"/>
        </w:rPr>
        <w:t>Za niewykonanie powyższego zobowiązania Usługodawca odpowiada jak za nienależyte wykonanie Usługi Pocztowej, w granicach kwot odszkodowań o</w:t>
      </w:r>
      <w:r w:rsidR="002B12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isanych w artykule 9 i z zastrzeżeniem obowiązku zwrotu pełnej ceny Zlecenia. Realizacja uprawnień z powyższej odpowiedzialności Usługodawcy nas</w:t>
      </w:r>
      <w:r w:rsidR="002B122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ępuje w formie postepowania reklamacyjnego.</w:t>
      </w:r>
    </w:p>
    <w:p w14:paraId="45F3645C" w14:textId="06B6053C" w:rsidR="00784767" w:rsidRPr="00784767" w:rsidRDefault="00784767" w:rsidP="0078476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61D7BAB" w14:textId="77777777" w:rsidR="00504C09" w:rsidRPr="00504C09" w:rsidRDefault="00504C09" w:rsidP="00504C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</w:t>
      </w:r>
    </w:p>
    <w:p w14:paraId="0F384293" w14:textId="010721D2" w:rsidR="00E5108F" w:rsidRDefault="00E5108F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</w:t>
      </w:r>
      <w:r w:rsidRPr="000822B0">
        <w:rPr>
          <w:rFonts w:ascii="Times New Roman" w:hAnsi="Times New Roman"/>
          <w:sz w:val="24"/>
          <w:szCs w:val="24"/>
        </w:rPr>
        <w:t xml:space="preserve"> ponosi pełną odpowiedzialność wobec </w:t>
      </w:r>
      <w:r>
        <w:rPr>
          <w:rFonts w:ascii="Times New Roman" w:hAnsi="Times New Roman"/>
          <w:sz w:val="24"/>
          <w:szCs w:val="24"/>
        </w:rPr>
        <w:t>Klientów, Nadawców i Odbiorców</w:t>
      </w:r>
      <w:r w:rsidRPr="000822B0">
        <w:rPr>
          <w:rFonts w:ascii="Times New Roman" w:hAnsi="Times New Roman"/>
          <w:sz w:val="24"/>
          <w:szCs w:val="24"/>
        </w:rPr>
        <w:t xml:space="preserve"> za działania i zaniechania swoich przedstawicieli, w tym </w:t>
      </w:r>
      <w:r>
        <w:rPr>
          <w:rFonts w:ascii="Times New Roman" w:hAnsi="Times New Roman"/>
          <w:sz w:val="24"/>
          <w:szCs w:val="24"/>
        </w:rPr>
        <w:t>Kurierów,</w:t>
      </w:r>
      <w:r w:rsidRPr="000822B0">
        <w:rPr>
          <w:rFonts w:ascii="Times New Roman" w:hAnsi="Times New Roman"/>
          <w:sz w:val="24"/>
          <w:szCs w:val="24"/>
        </w:rPr>
        <w:t xml:space="preserve"> jak za działania i zaniechania</w:t>
      </w:r>
      <w:r w:rsidR="000E0841">
        <w:rPr>
          <w:rFonts w:ascii="Times New Roman" w:hAnsi="Times New Roman"/>
          <w:sz w:val="24"/>
          <w:szCs w:val="24"/>
        </w:rPr>
        <w:t xml:space="preserve"> własne..</w:t>
      </w:r>
    </w:p>
    <w:p w14:paraId="259EC24F" w14:textId="14D7233D" w:rsidR="002A3C08" w:rsidRDefault="002A3C08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</w:t>
      </w:r>
      <w:r w:rsidR="00504C09" w:rsidRPr="00504C09">
        <w:rPr>
          <w:rFonts w:ascii="Times New Roman" w:hAnsi="Times New Roman"/>
          <w:sz w:val="24"/>
          <w:szCs w:val="24"/>
        </w:rPr>
        <w:t xml:space="preserve"> ponosi odpowiedzialność z tytułu niewykonania lub nienależytego wykonania Usługi, chyba że niewykonanie lub nie</w:t>
      </w:r>
      <w:r>
        <w:rPr>
          <w:rFonts w:ascii="Times New Roman" w:hAnsi="Times New Roman"/>
          <w:sz w:val="24"/>
          <w:szCs w:val="24"/>
        </w:rPr>
        <w:t xml:space="preserve">należyte wykonanie nastąpiło: (i)    wskutek siły wyższej; (ii) </w:t>
      </w:r>
      <w:r w:rsidR="00504C09" w:rsidRPr="00504C09">
        <w:rPr>
          <w:rFonts w:ascii="Times New Roman" w:hAnsi="Times New Roman"/>
          <w:sz w:val="24"/>
          <w:szCs w:val="24"/>
        </w:rPr>
        <w:t xml:space="preserve">z przyczyn </w:t>
      </w:r>
      <w:r>
        <w:rPr>
          <w:rFonts w:ascii="Times New Roman" w:hAnsi="Times New Roman"/>
          <w:sz w:val="24"/>
          <w:szCs w:val="24"/>
        </w:rPr>
        <w:t>leżących</w:t>
      </w:r>
      <w:r w:rsidR="00504C09" w:rsidRPr="00504C09">
        <w:rPr>
          <w:rFonts w:ascii="Times New Roman" w:hAnsi="Times New Roman"/>
          <w:sz w:val="24"/>
          <w:szCs w:val="24"/>
        </w:rPr>
        <w:t xml:space="preserve"> po stronie </w:t>
      </w:r>
      <w:r>
        <w:rPr>
          <w:rFonts w:ascii="Times New Roman" w:hAnsi="Times New Roman"/>
          <w:sz w:val="24"/>
          <w:szCs w:val="24"/>
        </w:rPr>
        <w:t xml:space="preserve">Klienta, </w:t>
      </w:r>
      <w:r w:rsidR="00504C09" w:rsidRPr="00504C09">
        <w:rPr>
          <w:rFonts w:ascii="Times New Roman" w:hAnsi="Times New Roman"/>
          <w:sz w:val="24"/>
          <w:szCs w:val="24"/>
        </w:rPr>
        <w:t xml:space="preserve">Nadawcy lub Odbiorcy, </w:t>
      </w:r>
      <w:r>
        <w:rPr>
          <w:rFonts w:ascii="Times New Roman" w:hAnsi="Times New Roman"/>
          <w:sz w:val="24"/>
          <w:szCs w:val="24"/>
        </w:rPr>
        <w:t>niezawinionych przez Usługodawcę; (iii) w wyniku naruszenia</w:t>
      </w:r>
      <w:r w:rsidR="00504C09" w:rsidRPr="00504C09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 xml:space="preserve">Klienta, </w:t>
      </w:r>
      <w:r w:rsidR="00504C09" w:rsidRPr="00504C09">
        <w:rPr>
          <w:rFonts w:ascii="Times New Roman" w:hAnsi="Times New Roman"/>
          <w:sz w:val="24"/>
          <w:szCs w:val="24"/>
        </w:rPr>
        <w:t xml:space="preserve">Nadawcę lub Odbiorcę </w:t>
      </w:r>
      <w:r>
        <w:rPr>
          <w:rFonts w:ascii="Times New Roman" w:hAnsi="Times New Roman"/>
          <w:sz w:val="24"/>
          <w:szCs w:val="24"/>
        </w:rPr>
        <w:t xml:space="preserve">obowiązujących przepisów albo Regulaminu; (iv) z </w:t>
      </w:r>
      <w:r w:rsidR="00504C09" w:rsidRPr="00504C09">
        <w:rPr>
          <w:rFonts w:ascii="Times New Roman" w:hAnsi="Times New Roman"/>
          <w:sz w:val="24"/>
          <w:szCs w:val="24"/>
        </w:rPr>
        <w:t>powodu właściw</w:t>
      </w:r>
      <w:r>
        <w:rPr>
          <w:rFonts w:ascii="Times New Roman" w:hAnsi="Times New Roman"/>
          <w:sz w:val="24"/>
          <w:szCs w:val="24"/>
        </w:rPr>
        <w:t xml:space="preserve">ości zawartości Przesyłki. </w:t>
      </w:r>
    </w:p>
    <w:p w14:paraId="6549DA91" w14:textId="77777777" w:rsidR="002A3C08" w:rsidRDefault="002A3C08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Usługodawca,</w:t>
      </w:r>
      <w:r w:rsidR="00504C09" w:rsidRPr="00504C09">
        <w:rPr>
          <w:rFonts w:ascii="Times New Roman" w:hAnsi="Times New Roman"/>
          <w:sz w:val="24"/>
          <w:szCs w:val="24"/>
        </w:rPr>
        <w:t xml:space="preserve"> powołując się na jedną z</w:t>
      </w:r>
      <w:r>
        <w:rPr>
          <w:rFonts w:ascii="Times New Roman" w:hAnsi="Times New Roman"/>
          <w:sz w:val="24"/>
          <w:szCs w:val="24"/>
        </w:rPr>
        <w:t xml:space="preserve"> powyższych</w:t>
      </w:r>
      <w:r w:rsidR="00504C09" w:rsidRPr="00504C09">
        <w:rPr>
          <w:rFonts w:ascii="Times New Roman" w:hAnsi="Times New Roman"/>
          <w:sz w:val="24"/>
          <w:szCs w:val="24"/>
        </w:rPr>
        <w:t xml:space="preserve"> przyczyn </w:t>
      </w:r>
      <w:r>
        <w:rPr>
          <w:rFonts w:ascii="Times New Roman" w:hAnsi="Times New Roman"/>
          <w:sz w:val="24"/>
          <w:szCs w:val="24"/>
        </w:rPr>
        <w:t xml:space="preserve">braku odpowiedzialności, </w:t>
      </w:r>
      <w:r w:rsidR="00504C09" w:rsidRPr="00504C09">
        <w:rPr>
          <w:rFonts w:ascii="Times New Roman" w:hAnsi="Times New Roman"/>
          <w:sz w:val="24"/>
          <w:szCs w:val="24"/>
        </w:rPr>
        <w:t>przedstawia dowód jej wys</w:t>
      </w:r>
      <w:r>
        <w:rPr>
          <w:rFonts w:ascii="Times New Roman" w:hAnsi="Times New Roman"/>
          <w:sz w:val="24"/>
          <w:szCs w:val="24"/>
        </w:rPr>
        <w:t>tąpienia.</w:t>
      </w:r>
    </w:p>
    <w:p w14:paraId="3C01142D" w14:textId="79D10915" w:rsidR="002A3C08" w:rsidRDefault="002A3C08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</w:t>
      </w:r>
      <w:r w:rsidR="00504C09" w:rsidRPr="00504C09">
        <w:rPr>
          <w:rFonts w:ascii="Times New Roman" w:hAnsi="Times New Roman"/>
          <w:sz w:val="24"/>
          <w:szCs w:val="24"/>
        </w:rPr>
        <w:t xml:space="preserve"> odpowiada za niewykon</w:t>
      </w:r>
      <w:r w:rsidR="007C354C">
        <w:rPr>
          <w:rFonts w:ascii="Times New Roman" w:hAnsi="Times New Roman"/>
          <w:sz w:val="24"/>
          <w:szCs w:val="24"/>
        </w:rPr>
        <w:t>anie lub nienależyte wykonanie Usługi P</w:t>
      </w:r>
      <w:r w:rsidR="00504C09" w:rsidRPr="00504C09">
        <w:rPr>
          <w:rFonts w:ascii="Times New Roman" w:hAnsi="Times New Roman"/>
          <w:sz w:val="24"/>
          <w:szCs w:val="24"/>
        </w:rPr>
        <w:t xml:space="preserve">ocztowej </w:t>
      </w:r>
      <w:r>
        <w:rPr>
          <w:rFonts w:ascii="Times New Roman" w:hAnsi="Times New Roman"/>
          <w:sz w:val="24"/>
          <w:szCs w:val="24"/>
        </w:rPr>
        <w:t>w zakresie określonym w Prawie Po</w:t>
      </w:r>
      <w:r w:rsidR="00504C09" w:rsidRPr="00504C09">
        <w:rPr>
          <w:rFonts w:ascii="Times New Roman" w:hAnsi="Times New Roman"/>
          <w:sz w:val="24"/>
          <w:szCs w:val="24"/>
        </w:rPr>
        <w:t xml:space="preserve">cztowym i Regulaminie, chyba że niewykonanie lub nienależyte jej wykonanie: </w:t>
      </w:r>
      <w:r>
        <w:rPr>
          <w:rFonts w:ascii="Times New Roman" w:hAnsi="Times New Roman"/>
          <w:sz w:val="24"/>
          <w:szCs w:val="24"/>
        </w:rPr>
        <w:t xml:space="preserve">(i) </w:t>
      </w:r>
      <w:r w:rsidR="00504C09" w:rsidRPr="00504C09">
        <w:rPr>
          <w:rFonts w:ascii="Times New Roman" w:hAnsi="Times New Roman"/>
          <w:sz w:val="24"/>
          <w:szCs w:val="24"/>
        </w:rPr>
        <w:t xml:space="preserve">jest następstwem czynu niedozwolonego, </w:t>
      </w:r>
      <w:r>
        <w:rPr>
          <w:rFonts w:ascii="Times New Roman" w:hAnsi="Times New Roman"/>
          <w:sz w:val="24"/>
          <w:szCs w:val="24"/>
        </w:rPr>
        <w:t>(ii)</w:t>
      </w:r>
      <w:r w:rsidR="00504C09" w:rsidRPr="00504C09">
        <w:rPr>
          <w:rFonts w:ascii="Times New Roman" w:hAnsi="Times New Roman"/>
          <w:sz w:val="24"/>
          <w:szCs w:val="24"/>
        </w:rPr>
        <w:t xml:space="preserve"> nastąpiło z winy umyślnej </w:t>
      </w:r>
      <w:r w:rsidR="00F518BD">
        <w:rPr>
          <w:rFonts w:ascii="Times New Roman" w:hAnsi="Times New Roman"/>
          <w:sz w:val="24"/>
          <w:szCs w:val="24"/>
        </w:rPr>
        <w:t>Klienta</w:t>
      </w:r>
      <w:r>
        <w:rPr>
          <w:rFonts w:ascii="Times New Roman" w:hAnsi="Times New Roman"/>
          <w:sz w:val="24"/>
          <w:szCs w:val="24"/>
        </w:rPr>
        <w:t xml:space="preserve">, (iii) </w:t>
      </w:r>
      <w:r w:rsidR="00504C09" w:rsidRPr="00504C09">
        <w:rPr>
          <w:rFonts w:ascii="Times New Roman" w:hAnsi="Times New Roman"/>
          <w:sz w:val="24"/>
          <w:szCs w:val="24"/>
        </w:rPr>
        <w:t xml:space="preserve">jest wynikiem rażącego niedbalstwa </w:t>
      </w:r>
      <w:r w:rsidR="00F518BD">
        <w:rPr>
          <w:rFonts w:ascii="Times New Roman" w:hAnsi="Times New Roman"/>
          <w:sz w:val="24"/>
          <w:szCs w:val="24"/>
        </w:rPr>
        <w:t>Klienta</w:t>
      </w:r>
      <w:r w:rsidR="00504C09" w:rsidRPr="00504C09">
        <w:rPr>
          <w:rFonts w:ascii="Times New Roman" w:hAnsi="Times New Roman"/>
          <w:sz w:val="24"/>
          <w:szCs w:val="24"/>
        </w:rPr>
        <w:t xml:space="preserve">. </w:t>
      </w:r>
    </w:p>
    <w:p w14:paraId="7E87F7A6" w14:textId="6B463DCF" w:rsidR="007C354C" w:rsidRDefault="007C354C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 odpowiada za niewykonanie lub nienależyte wykonanie Usługi Przewozu w zakresie określonym w Prawie Przewozowym i Regulaminie.</w:t>
      </w:r>
    </w:p>
    <w:p w14:paraId="7E7CD732" w14:textId="77777777" w:rsidR="002A3C08" w:rsidRDefault="00504C09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04C09">
        <w:rPr>
          <w:rFonts w:ascii="Times New Roman" w:hAnsi="Times New Roman"/>
          <w:sz w:val="24"/>
          <w:szCs w:val="24"/>
        </w:rPr>
        <w:lastRenderedPageBreak/>
        <w:t xml:space="preserve">Usługę uważa się za niewykonaną w szczególności w przypadku utraty (zagubienia, całkowitego zniszczenia) Przesyłki </w:t>
      </w:r>
      <w:r w:rsidR="002A3C08">
        <w:rPr>
          <w:rFonts w:ascii="Times New Roman" w:hAnsi="Times New Roman"/>
          <w:sz w:val="24"/>
          <w:szCs w:val="24"/>
        </w:rPr>
        <w:t>przez Usługodawcę (Kuriera) lub</w:t>
      </w:r>
      <w:r w:rsidRPr="00504C09">
        <w:rPr>
          <w:rFonts w:ascii="Times New Roman" w:hAnsi="Times New Roman"/>
          <w:sz w:val="24"/>
          <w:szCs w:val="24"/>
        </w:rPr>
        <w:t xml:space="preserve"> gdy doręczenie Przesyłki albo zawiadomienie o próbie jej doręczenia nastąpiło po upływie 30 dni od dnia nadania. </w:t>
      </w:r>
    </w:p>
    <w:p w14:paraId="2914ACD8" w14:textId="45654436" w:rsidR="002A3C08" w:rsidRDefault="00504C09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04C09">
        <w:rPr>
          <w:rFonts w:ascii="Times New Roman" w:hAnsi="Times New Roman"/>
          <w:sz w:val="24"/>
          <w:szCs w:val="24"/>
        </w:rPr>
        <w:t>Usługę uważa się za nienależycie wykonaną</w:t>
      </w:r>
      <w:r w:rsidR="002A3C08">
        <w:rPr>
          <w:rFonts w:ascii="Times New Roman" w:hAnsi="Times New Roman"/>
          <w:sz w:val="24"/>
          <w:szCs w:val="24"/>
        </w:rPr>
        <w:t xml:space="preserve"> w szczególności w przypadku: (i) </w:t>
      </w:r>
      <w:r w:rsidRPr="00504C09">
        <w:rPr>
          <w:rFonts w:ascii="Times New Roman" w:hAnsi="Times New Roman"/>
          <w:sz w:val="24"/>
          <w:szCs w:val="24"/>
        </w:rPr>
        <w:t>opóźnienia w doręczeniu Przesyłki w stosunku do gwarantowanego terminu; (</w:t>
      </w:r>
      <w:r w:rsidR="002A3C08">
        <w:rPr>
          <w:rFonts w:ascii="Times New Roman" w:hAnsi="Times New Roman"/>
          <w:sz w:val="24"/>
          <w:szCs w:val="24"/>
        </w:rPr>
        <w:t xml:space="preserve">ii) </w:t>
      </w:r>
      <w:r w:rsidRPr="00504C09">
        <w:rPr>
          <w:rFonts w:ascii="Times New Roman" w:hAnsi="Times New Roman"/>
          <w:sz w:val="24"/>
          <w:szCs w:val="24"/>
        </w:rPr>
        <w:t>uszkodzenia lub ubytku zawartości Przesyłki; (</w:t>
      </w:r>
      <w:r w:rsidR="002A3C08">
        <w:rPr>
          <w:rFonts w:ascii="Times New Roman" w:hAnsi="Times New Roman"/>
          <w:sz w:val="24"/>
          <w:szCs w:val="24"/>
        </w:rPr>
        <w:t>iii) wykonania Usługi niezgodnie ze Zleceniem oraz przepisami Prawa P</w:t>
      </w:r>
      <w:r w:rsidRPr="00504C09">
        <w:rPr>
          <w:rFonts w:ascii="Times New Roman" w:hAnsi="Times New Roman"/>
          <w:sz w:val="24"/>
          <w:szCs w:val="24"/>
        </w:rPr>
        <w:t>o</w:t>
      </w:r>
      <w:r w:rsidR="002A3C08">
        <w:rPr>
          <w:rFonts w:ascii="Times New Roman" w:hAnsi="Times New Roman"/>
          <w:sz w:val="24"/>
          <w:szCs w:val="24"/>
        </w:rPr>
        <w:t>cztowego lub Prawa Przewozowego (w zależności</w:t>
      </w:r>
      <w:r w:rsidR="0085293D">
        <w:rPr>
          <w:rFonts w:ascii="Times New Roman" w:hAnsi="Times New Roman"/>
          <w:sz w:val="24"/>
          <w:szCs w:val="24"/>
        </w:rPr>
        <w:t xml:space="preserve"> </w:t>
      </w:r>
      <w:r w:rsidR="002A3C08">
        <w:rPr>
          <w:rFonts w:ascii="Times New Roman" w:hAnsi="Times New Roman"/>
          <w:sz w:val="24"/>
          <w:szCs w:val="24"/>
        </w:rPr>
        <w:t>czy Usługa dotyczyła Przesyłki</w:t>
      </w:r>
      <w:r w:rsidRPr="00504C09">
        <w:rPr>
          <w:rFonts w:ascii="Times New Roman" w:hAnsi="Times New Roman"/>
          <w:sz w:val="24"/>
          <w:szCs w:val="24"/>
        </w:rPr>
        <w:t xml:space="preserve"> </w:t>
      </w:r>
      <w:r w:rsidR="002A3C08">
        <w:rPr>
          <w:rFonts w:ascii="Times New Roman" w:hAnsi="Times New Roman"/>
          <w:sz w:val="24"/>
          <w:szCs w:val="24"/>
        </w:rPr>
        <w:t>Kurierskiej</w:t>
      </w:r>
      <w:r w:rsidR="0085293D">
        <w:rPr>
          <w:rFonts w:ascii="Times New Roman" w:hAnsi="Times New Roman"/>
          <w:sz w:val="24"/>
          <w:szCs w:val="24"/>
        </w:rPr>
        <w:t>,</w:t>
      </w:r>
      <w:r w:rsidR="002A3C08">
        <w:rPr>
          <w:rFonts w:ascii="Times New Roman" w:hAnsi="Times New Roman"/>
          <w:sz w:val="24"/>
          <w:szCs w:val="24"/>
        </w:rPr>
        <w:t xml:space="preserve"> czy Przesyłki Towarowej</w:t>
      </w:r>
      <w:r w:rsidRPr="00504C09">
        <w:rPr>
          <w:rFonts w:ascii="Times New Roman" w:hAnsi="Times New Roman"/>
          <w:sz w:val="24"/>
          <w:szCs w:val="24"/>
        </w:rPr>
        <w:t xml:space="preserve">). </w:t>
      </w:r>
    </w:p>
    <w:p w14:paraId="265FB810" w14:textId="64192BDF" w:rsidR="008C30BB" w:rsidRDefault="00504C09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04C09">
        <w:rPr>
          <w:rFonts w:ascii="Times New Roman" w:hAnsi="Times New Roman"/>
          <w:sz w:val="24"/>
          <w:szCs w:val="24"/>
        </w:rPr>
        <w:t xml:space="preserve">Roszczenie z tytułu nienależytego wykonania Usługi </w:t>
      </w:r>
      <w:r w:rsidR="008C30BB">
        <w:rPr>
          <w:rFonts w:ascii="Times New Roman" w:hAnsi="Times New Roman"/>
          <w:sz w:val="24"/>
          <w:szCs w:val="24"/>
        </w:rPr>
        <w:t>w stosunku do Przesyłki Kurierskiej</w:t>
      </w:r>
      <w:r w:rsidRPr="00504C09">
        <w:rPr>
          <w:rFonts w:ascii="Times New Roman" w:hAnsi="Times New Roman"/>
          <w:sz w:val="24"/>
          <w:szCs w:val="24"/>
        </w:rPr>
        <w:t xml:space="preserve"> wygasa wskutek przyjęcia Przesyłki </w:t>
      </w:r>
      <w:r w:rsidR="008C30BB">
        <w:rPr>
          <w:rFonts w:ascii="Times New Roman" w:hAnsi="Times New Roman"/>
          <w:sz w:val="24"/>
          <w:szCs w:val="24"/>
        </w:rPr>
        <w:t>Kurierskiej</w:t>
      </w:r>
      <w:r w:rsidRPr="00504C09">
        <w:rPr>
          <w:rFonts w:ascii="Times New Roman" w:hAnsi="Times New Roman"/>
          <w:sz w:val="24"/>
          <w:szCs w:val="24"/>
        </w:rPr>
        <w:t xml:space="preserve"> bez zastrzeżeń, chyba że ubytki lub uszkodzenia Przesyłki nie dające się z zewnątrz zauważyć </w:t>
      </w:r>
      <w:r w:rsidR="008C30BB">
        <w:rPr>
          <w:rFonts w:ascii="Times New Roman" w:hAnsi="Times New Roman"/>
          <w:sz w:val="24"/>
          <w:szCs w:val="24"/>
        </w:rPr>
        <w:t>Odbiorca</w:t>
      </w:r>
      <w:r w:rsidRPr="00504C09">
        <w:rPr>
          <w:rFonts w:ascii="Times New Roman" w:hAnsi="Times New Roman"/>
          <w:sz w:val="24"/>
          <w:szCs w:val="24"/>
        </w:rPr>
        <w:t xml:space="preserve"> stwierdził po przyjęciu Przesyłki i nie później niż po upływie 7 dni od przyjęcia Przesyłki zgłosił </w:t>
      </w:r>
      <w:r w:rsidR="008C30BB">
        <w:rPr>
          <w:rFonts w:ascii="Times New Roman" w:hAnsi="Times New Roman"/>
          <w:sz w:val="24"/>
          <w:szCs w:val="24"/>
        </w:rPr>
        <w:t>Usługodawcy</w:t>
      </w:r>
      <w:r w:rsidRPr="00504C09">
        <w:rPr>
          <w:rFonts w:ascii="Times New Roman" w:hAnsi="Times New Roman"/>
          <w:sz w:val="24"/>
          <w:szCs w:val="24"/>
        </w:rPr>
        <w:t xml:space="preserve"> roszczenie z tego tytułu oraz udowodnił, że ubytki lub uszkodzenia Przesyłki powstały w czasie między przyjęciem Przesyłki przez </w:t>
      </w:r>
      <w:r w:rsidR="008C30BB">
        <w:rPr>
          <w:rFonts w:ascii="Times New Roman" w:hAnsi="Times New Roman"/>
          <w:sz w:val="24"/>
          <w:szCs w:val="24"/>
        </w:rPr>
        <w:t>Kuriera</w:t>
      </w:r>
      <w:r w:rsidRPr="00504C09">
        <w:rPr>
          <w:rFonts w:ascii="Times New Roman" w:hAnsi="Times New Roman"/>
          <w:sz w:val="24"/>
          <w:szCs w:val="24"/>
        </w:rPr>
        <w:t xml:space="preserve"> w celu wykonania </w:t>
      </w:r>
      <w:r w:rsidR="008C30BB">
        <w:rPr>
          <w:rFonts w:ascii="Times New Roman" w:hAnsi="Times New Roman"/>
          <w:sz w:val="24"/>
          <w:szCs w:val="24"/>
        </w:rPr>
        <w:t>Przewozu</w:t>
      </w:r>
      <w:r w:rsidRPr="00504C09">
        <w:rPr>
          <w:rFonts w:ascii="Times New Roman" w:hAnsi="Times New Roman"/>
          <w:sz w:val="24"/>
          <w:szCs w:val="24"/>
        </w:rPr>
        <w:t xml:space="preserve"> a jej doręczeniem Odbiorcy. </w:t>
      </w:r>
    </w:p>
    <w:p w14:paraId="5BE1F785" w14:textId="77777777" w:rsidR="008C30BB" w:rsidRDefault="00504C09" w:rsidP="00504C09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04C09">
        <w:rPr>
          <w:rFonts w:ascii="Times New Roman" w:hAnsi="Times New Roman"/>
          <w:sz w:val="24"/>
          <w:szCs w:val="24"/>
        </w:rPr>
        <w:t>Roszczenie z tytułu ub</w:t>
      </w:r>
      <w:r w:rsidR="008C30BB">
        <w:rPr>
          <w:rFonts w:ascii="Times New Roman" w:hAnsi="Times New Roman"/>
          <w:sz w:val="24"/>
          <w:szCs w:val="24"/>
        </w:rPr>
        <w:t>ytku lub uszkodzenia Przesyłki T</w:t>
      </w:r>
      <w:r w:rsidRPr="00504C09">
        <w:rPr>
          <w:rFonts w:ascii="Times New Roman" w:hAnsi="Times New Roman"/>
          <w:sz w:val="24"/>
          <w:szCs w:val="24"/>
        </w:rPr>
        <w:t>owarowej wyga</w:t>
      </w:r>
      <w:r w:rsidR="008C30BB">
        <w:rPr>
          <w:rFonts w:ascii="Times New Roman" w:hAnsi="Times New Roman"/>
          <w:sz w:val="24"/>
          <w:szCs w:val="24"/>
        </w:rPr>
        <w:t>sa wskutek przyjęcia Przesyłki T</w:t>
      </w:r>
      <w:r w:rsidRPr="00504C09">
        <w:rPr>
          <w:rFonts w:ascii="Times New Roman" w:hAnsi="Times New Roman"/>
          <w:sz w:val="24"/>
          <w:szCs w:val="24"/>
        </w:rPr>
        <w:t>owarowej bez zastrzeżeń, chyba ż</w:t>
      </w:r>
      <w:r w:rsidR="008C30BB">
        <w:rPr>
          <w:rFonts w:ascii="Times New Roman" w:hAnsi="Times New Roman"/>
          <w:sz w:val="24"/>
          <w:szCs w:val="24"/>
        </w:rPr>
        <w:t xml:space="preserve">e: (i) </w:t>
      </w:r>
      <w:r w:rsidRPr="00504C09">
        <w:rPr>
          <w:rFonts w:ascii="Times New Roman" w:hAnsi="Times New Roman"/>
          <w:sz w:val="24"/>
          <w:szCs w:val="24"/>
        </w:rPr>
        <w:t>szkodę stwierdzono protokolar</w:t>
      </w:r>
      <w:r w:rsidR="008C30BB">
        <w:rPr>
          <w:rFonts w:ascii="Times New Roman" w:hAnsi="Times New Roman"/>
          <w:sz w:val="24"/>
          <w:szCs w:val="24"/>
        </w:rPr>
        <w:t>nie przed przyjęciem Przesyłki T</w:t>
      </w:r>
      <w:r w:rsidRPr="00504C09">
        <w:rPr>
          <w:rFonts w:ascii="Times New Roman" w:hAnsi="Times New Roman"/>
          <w:sz w:val="24"/>
          <w:szCs w:val="24"/>
        </w:rPr>
        <w:t>owarowej przez Odbiorcę</w:t>
      </w:r>
      <w:r w:rsidR="008C30BB">
        <w:rPr>
          <w:rFonts w:ascii="Times New Roman" w:hAnsi="Times New Roman"/>
          <w:sz w:val="24"/>
          <w:szCs w:val="24"/>
        </w:rPr>
        <w:t xml:space="preserve">; (ii) </w:t>
      </w:r>
      <w:r w:rsidRPr="00504C09">
        <w:rPr>
          <w:rFonts w:ascii="Times New Roman" w:hAnsi="Times New Roman"/>
          <w:sz w:val="24"/>
          <w:szCs w:val="24"/>
        </w:rPr>
        <w:t xml:space="preserve">zaniechano takiego stwierdzenia z winy </w:t>
      </w:r>
      <w:r w:rsidR="008C30BB">
        <w:rPr>
          <w:rFonts w:ascii="Times New Roman" w:hAnsi="Times New Roman"/>
          <w:sz w:val="24"/>
          <w:szCs w:val="24"/>
        </w:rPr>
        <w:t>Usługodawcy (Kuriera)</w:t>
      </w:r>
      <w:r w:rsidRPr="00504C09">
        <w:rPr>
          <w:rFonts w:ascii="Times New Roman" w:hAnsi="Times New Roman"/>
          <w:sz w:val="24"/>
          <w:szCs w:val="24"/>
        </w:rPr>
        <w:t>; (</w:t>
      </w:r>
      <w:r w:rsidR="008C30BB">
        <w:rPr>
          <w:rFonts w:ascii="Times New Roman" w:hAnsi="Times New Roman"/>
          <w:sz w:val="24"/>
          <w:szCs w:val="24"/>
        </w:rPr>
        <w:t xml:space="preserve">iii) </w:t>
      </w:r>
      <w:r w:rsidRPr="00504C09">
        <w:rPr>
          <w:rFonts w:ascii="Times New Roman" w:hAnsi="Times New Roman"/>
          <w:sz w:val="24"/>
          <w:szCs w:val="24"/>
        </w:rPr>
        <w:t xml:space="preserve">ubytek lub uszkodzenie wynikło z winy umyślnej lub rażącego niedbalstwa </w:t>
      </w:r>
      <w:r w:rsidR="008C30BB">
        <w:rPr>
          <w:rFonts w:ascii="Times New Roman" w:hAnsi="Times New Roman"/>
          <w:sz w:val="24"/>
          <w:szCs w:val="24"/>
        </w:rPr>
        <w:t>Usługodawcy</w:t>
      </w:r>
      <w:r w:rsidRPr="00504C09">
        <w:rPr>
          <w:rFonts w:ascii="Times New Roman" w:hAnsi="Times New Roman"/>
          <w:sz w:val="24"/>
          <w:szCs w:val="24"/>
        </w:rPr>
        <w:t xml:space="preserve">; </w:t>
      </w:r>
      <w:r w:rsidR="008C30BB">
        <w:rPr>
          <w:rFonts w:ascii="Times New Roman" w:hAnsi="Times New Roman"/>
          <w:sz w:val="24"/>
          <w:szCs w:val="24"/>
        </w:rPr>
        <w:t xml:space="preserve">(iv) </w:t>
      </w:r>
      <w:r w:rsidRPr="00504C09">
        <w:rPr>
          <w:rFonts w:ascii="Times New Roman" w:hAnsi="Times New Roman"/>
          <w:sz w:val="24"/>
          <w:szCs w:val="24"/>
        </w:rPr>
        <w:t>szkodę niedającą się z zewnątrz zauważyć Odbiorca stw</w:t>
      </w:r>
      <w:r w:rsidR="008C30BB">
        <w:rPr>
          <w:rFonts w:ascii="Times New Roman" w:hAnsi="Times New Roman"/>
          <w:sz w:val="24"/>
          <w:szCs w:val="24"/>
        </w:rPr>
        <w:t>ierdził po przyjęciu Przesyłki T</w:t>
      </w:r>
      <w:r w:rsidRPr="00504C09">
        <w:rPr>
          <w:rFonts w:ascii="Times New Roman" w:hAnsi="Times New Roman"/>
          <w:sz w:val="24"/>
          <w:szCs w:val="24"/>
        </w:rPr>
        <w:t>owarowej i w terminie 7 dni zażądał ustalenia jej stanu oraz udowodnił, że szkoda powstała w czas</w:t>
      </w:r>
      <w:r w:rsidR="008C30BB">
        <w:rPr>
          <w:rFonts w:ascii="Times New Roman" w:hAnsi="Times New Roman"/>
          <w:sz w:val="24"/>
          <w:szCs w:val="24"/>
        </w:rPr>
        <w:t>ie między przyjęciem Przesyłki Towarowej do P</w:t>
      </w:r>
      <w:r w:rsidRPr="00504C09">
        <w:rPr>
          <w:rFonts w:ascii="Times New Roman" w:hAnsi="Times New Roman"/>
          <w:sz w:val="24"/>
          <w:szCs w:val="24"/>
        </w:rPr>
        <w:t>rzewozu</w:t>
      </w:r>
      <w:r w:rsidR="008C30BB">
        <w:rPr>
          <w:rFonts w:ascii="Times New Roman" w:hAnsi="Times New Roman"/>
          <w:sz w:val="24"/>
          <w:szCs w:val="24"/>
        </w:rPr>
        <w:t xml:space="preserve">, a jej wydaniem. </w:t>
      </w:r>
    </w:p>
    <w:p w14:paraId="1A6B6AFA" w14:textId="02F84C1D" w:rsidR="008C30BB" w:rsidRDefault="008C30BB" w:rsidP="008C30BB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04C09">
        <w:rPr>
          <w:rFonts w:ascii="Times New Roman" w:hAnsi="Times New Roman"/>
          <w:sz w:val="24"/>
          <w:szCs w:val="24"/>
        </w:rPr>
        <w:t xml:space="preserve">Do odpowiedzialności </w:t>
      </w:r>
      <w:r>
        <w:rPr>
          <w:rFonts w:ascii="Times New Roman" w:hAnsi="Times New Roman"/>
          <w:sz w:val="24"/>
          <w:szCs w:val="24"/>
        </w:rPr>
        <w:t>Usługodawcy</w:t>
      </w:r>
      <w:r w:rsidRPr="00504C09">
        <w:rPr>
          <w:rFonts w:ascii="Times New Roman" w:hAnsi="Times New Roman"/>
          <w:sz w:val="24"/>
          <w:szCs w:val="24"/>
        </w:rPr>
        <w:t xml:space="preserve"> za niewykonanie lub nienależyte wykonanie Usługi</w:t>
      </w:r>
      <w:r>
        <w:rPr>
          <w:rFonts w:ascii="Times New Roman" w:hAnsi="Times New Roman"/>
          <w:sz w:val="24"/>
          <w:szCs w:val="24"/>
        </w:rPr>
        <w:t xml:space="preserve"> w zakresie nieuregulowanym powyżej,</w:t>
      </w:r>
      <w:r w:rsidRPr="00504C09">
        <w:rPr>
          <w:rFonts w:ascii="Times New Roman" w:hAnsi="Times New Roman"/>
          <w:sz w:val="24"/>
          <w:szCs w:val="24"/>
        </w:rPr>
        <w:t xml:space="preserve"> stosuje się przepisy</w:t>
      </w:r>
      <w:r>
        <w:rPr>
          <w:rFonts w:ascii="Times New Roman" w:hAnsi="Times New Roman"/>
          <w:sz w:val="24"/>
          <w:szCs w:val="24"/>
        </w:rPr>
        <w:t xml:space="preserve"> Prawa Pocztowego lub Prawa Przewozowego (w zależności od rodzaju Przesyłki), a w zakresie w nich nieuregulowanym – przepisy Kodeksu cywilnego.</w:t>
      </w:r>
      <w:r w:rsidRPr="00504C09">
        <w:rPr>
          <w:rFonts w:ascii="Times New Roman" w:hAnsi="Times New Roman"/>
          <w:sz w:val="24"/>
          <w:szCs w:val="24"/>
        </w:rPr>
        <w:t xml:space="preserve"> </w:t>
      </w:r>
    </w:p>
    <w:p w14:paraId="1604F0D9" w14:textId="77777777" w:rsidR="002B122E" w:rsidRPr="000660D6" w:rsidRDefault="002B122E" w:rsidP="001126F0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0A8CA967" w14:textId="514B7A5F" w:rsidR="008C30BB" w:rsidRDefault="008C30BB" w:rsidP="00504C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C30BB">
        <w:rPr>
          <w:rFonts w:ascii="Times New Roman" w:hAnsi="Times New Roman"/>
          <w:b/>
          <w:sz w:val="24"/>
          <w:szCs w:val="24"/>
        </w:rPr>
        <w:t>Odszkodowania</w:t>
      </w:r>
    </w:p>
    <w:p w14:paraId="5395C6E6" w14:textId="6B7045BC" w:rsidR="005D31FB" w:rsidRDefault="008C30BB" w:rsidP="007C354C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8C30BB">
        <w:rPr>
          <w:rFonts w:ascii="Times New Roman" w:hAnsi="Times New Roman"/>
          <w:sz w:val="24"/>
          <w:szCs w:val="24"/>
        </w:rPr>
        <w:t xml:space="preserve">Z tytułu niewykonania lub nienależytego wykonania Usługi </w:t>
      </w:r>
      <w:r>
        <w:rPr>
          <w:rFonts w:ascii="Times New Roman" w:hAnsi="Times New Roman"/>
          <w:sz w:val="24"/>
          <w:szCs w:val="24"/>
        </w:rPr>
        <w:t xml:space="preserve">w stosunku do Przesyłki Kurierskiej przysługuje odszkodowanie: (i) </w:t>
      </w:r>
      <w:r w:rsidRPr="008C30BB">
        <w:rPr>
          <w:rFonts w:ascii="Times New Roman" w:hAnsi="Times New Roman"/>
          <w:sz w:val="24"/>
          <w:szCs w:val="24"/>
        </w:rPr>
        <w:t>za utratę, ub</w:t>
      </w:r>
      <w:r>
        <w:rPr>
          <w:rFonts w:ascii="Times New Roman" w:hAnsi="Times New Roman"/>
          <w:sz w:val="24"/>
          <w:szCs w:val="24"/>
        </w:rPr>
        <w:t>ytek lub uszkodzenie Przesyłki Kurierskiej</w:t>
      </w:r>
      <w:r w:rsidR="007C354C">
        <w:rPr>
          <w:rFonts w:ascii="Times New Roman" w:hAnsi="Times New Roman"/>
          <w:sz w:val="24"/>
          <w:szCs w:val="24"/>
        </w:rPr>
        <w:t xml:space="preserve"> niebędącej korespondencją</w:t>
      </w:r>
      <w:r w:rsidRPr="008C30BB">
        <w:rPr>
          <w:rFonts w:ascii="Times New Roman" w:hAnsi="Times New Roman"/>
          <w:sz w:val="24"/>
          <w:szCs w:val="24"/>
        </w:rPr>
        <w:t xml:space="preserve"> – w wysokości nie wyższej niż zwykła wartość utraconych lub uszkodzonych rzeczy;</w:t>
      </w:r>
      <w:r w:rsidR="007C354C">
        <w:rPr>
          <w:rFonts w:ascii="Times New Roman" w:hAnsi="Times New Roman"/>
          <w:sz w:val="24"/>
          <w:szCs w:val="24"/>
        </w:rPr>
        <w:t xml:space="preserve"> (ii) </w:t>
      </w:r>
      <w:r w:rsidR="007C354C" w:rsidRPr="007C354C">
        <w:rPr>
          <w:rFonts w:ascii="Times New Roman" w:hAnsi="Times New Roman"/>
          <w:sz w:val="24"/>
          <w:szCs w:val="24"/>
        </w:rPr>
        <w:t>za utratę</w:t>
      </w:r>
      <w:r w:rsidR="00DB5417">
        <w:rPr>
          <w:rFonts w:ascii="Times New Roman" w:hAnsi="Times New Roman"/>
          <w:sz w:val="24"/>
          <w:szCs w:val="24"/>
        </w:rPr>
        <w:t>,</w:t>
      </w:r>
      <w:r w:rsidR="007C354C" w:rsidRPr="007C354C">
        <w:rPr>
          <w:rFonts w:ascii="Times New Roman" w:hAnsi="Times New Roman"/>
          <w:sz w:val="24"/>
          <w:szCs w:val="24"/>
        </w:rPr>
        <w:t xml:space="preserve"> </w:t>
      </w:r>
      <w:r w:rsidR="00DB5417" w:rsidRPr="008C30BB">
        <w:rPr>
          <w:rFonts w:ascii="Times New Roman" w:hAnsi="Times New Roman"/>
          <w:sz w:val="24"/>
          <w:szCs w:val="24"/>
        </w:rPr>
        <w:t>ub</w:t>
      </w:r>
      <w:r w:rsidR="00DB5417">
        <w:rPr>
          <w:rFonts w:ascii="Times New Roman" w:hAnsi="Times New Roman"/>
          <w:sz w:val="24"/>
          <w:szCs w:val="24"/>
        </w:rPr>
        <w:t xml:space="preserve">ytek lub uszkodzenie Przesyłki Kurierskiej będącej korespondencją – w </w:t>
      </w:r>
      <w:r w:rsidR="007C354C" w:rsidRPr="007C354C">
        <w:rPr>
          <w:rFonts w:ascii="Times New Roman" w:hAnsi="Times New Roman"/>
          <w:sz w:val="24"/>
          <w:szCs w:val="24"/>
        </w:rPr>
        <w:t>wysokości</w:t>
      </w:r>
      <w:r w:rsidR="00DB5417">
        <w:rPr>
          <w:rFonts w:ascii="Times New Roman" w:hAnsi="Times New Roman"/>
          <w:sz w:val="24"/>
          <w:szCs w:val="24"/>
        </w:rPr>
        <w:t xml:space="preserve"> dziesięciokrotności opłaty za U</w:t>
      </w:r>
      <w:r w:rsidR="007C354C" w:rsidRPr="007C354C">
        <w:rPr>
          <w:rFonts w:ascii="Times New Roman" w:hAnsi="Times New Roman"/>
          <w:sz w:val="24"/>
          <w:szCs w:val="24"/>
        </w:rPr>
        <w:t xml:space="preserve">sługę </w:t>
      </w:r>
      <w:r w:rsidR="00DB5417">
        <w:rPr>
          <w:rFonts w:ascii="Times New Roman" w:hAnsi="Times New Roman"/>
          <w:sz w:val="24"/>
          <w:szCs w:val="24"/>
        </w:rPr>
        <w:t xml:space="preserve">Pocztową, </w:t>
      </w:r>
      <w:r w:rsidR="007C354C" w:rsidRPr="007C354C">
        <w:rPr>
          <w:rFonts w:ascii="Times New Roman" w:hAnsi="Times New Roman"/>
          <w:sz w:val="24"/>
          <w:szCs w:val="24"/>
        </w:rPr>
        <w:t>nie niżej jednak niż pięćdziesięciokrotność opłaty za traktowanie przesyłki listowej jako poleconej, określonej w cenniku usług powszechnych,</w:t>
      </w:r>
      <w:r w:rsidRPr="008C3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</w:t>
      </w:r>
      <w:r w:rsidR="007C35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i) </w:t>
      </w:r>
      <w:r w:rsidRPr="008C30BB">
        <w:rPr>
          <w:rFonts w:ascii="Times New Roman" w:hAnsi="Times New Roman"/>
          <w:sz w:val="24"/>
          <w:szCs w:val="24"/>
        </w:rPr>
        <w:t xml:space="preserve">za opóźnienie w doręczaniu Przesyłki </w:t>
      </w:r>
      <w:r>
        <w:rPr>
          <w:rFonts w:ascii="Times New Roman" w:hAnsi="Times New Roman"/>
          <w:sz w:val="24"/>
          <w:szCs w:val="24"/>
        </w:rPr>
        <w:t>Kurierskiej</w:t>
      </w:r>
      <w:r w:rsidRPr="008C30BB">
        <w:rPr>
          <w:rFonts w:ascii="Times New Roman" w:hAnsi="Times New Roman"/>
          <w:sz w:val="24"/>
          <w:szCs w:val="24"/>
        </w:rPr>
        <w:t xml:space="preserve"> w stosunku do gwarantowanego terminu doręczenia – w wysokości n</w:t>
      </w:r>
      <w:r w:rsidR="005D31FB">
        <w:rPr>
          <w:rFonts w:ascii="Times New Roman" w:hAnsi="Times New Roman"/>
          <w:sz w:val="24"/>
          <w:szCs w:val="24"/>
        </w:rPr>
        <w:t>ie</w:t>
      </w:r>
      <w:r w:rsidRPr="008C30BB">
        <w:rPr>
          <w:rFonts w:ascii="Times New Roman" w:hAnsi="Times New Roman"/>
          <w:sz w:val="24"/>
          <w:szCs w:val="24"/>
        </w:rPr>
        <w:t>przekra</w:t>
      </w:r>
      <w:r w:rsidR="005D31FB">
        <w:rPr>
          <w:rFonts w:ascii="Times New Roman" w:hAnsi="Times New Roman"/>
          <w:sz w:val="24"/>
          <w:szCs w:val="24"/>
        </w:rPr>
        <w:t xml:space="preserve">czającej dwukrotności ceny Zlecenia. </w:t>
      </w:r>
    </w:p>
    <w:p w14:paraId="57A26C33" w14:textId="49E9386F" w:rsidR="008C30BB" w:rsidRDefault="008C30BB" w:rsidP="008C30B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8C30BB">
        <w:rPr>
          <w:rFonts w:ascii="Times New Roman" w:hAnsi="Times New Roman"/>
          <w:sz w:val="24"/>
          <w:szCs w:val="24"/>
        </w:rPr>
        <w:lastRenderedPageBreak/>
        <w:t>Zasady ustalania odszkodowania z tytułu niewykonania lub nienależytego wykonania Usługi</w:t>
      </w:r>
      <w:r w:rsidR="005D31FB">
        <w:rPr>
          <w:rFonts w:ascii="Times New Roman" w:hAnsi="Times New Roman"/>
          <w:sz w:val="24"/>
          <w:szCs w:val="24"/>
        </w:rPr>
        <w:t xml:space="preserve"> w stosunku do Przesyłki Towarowej</w:t>
      </w:r>
      <w:r w:rsidRPr="008C30BB">
        <w:rPr>
          <w:rFonts w:ascii="Times New Roman" w:hAnsi="Times New Roman"/>
          <w:sz w:val="24"/>
          <w:szCs w:val="24"/>
        </w:rPr>
        <w:t xml:space="preserve"> określa się na podstawie przepisów Prawa przewozowego, z uwzględnieniem treści </w:t>
      </w:r>
      <w:r w:rsidR="00FA1D66">
        <w:rPr>
          <w:rFonts w:ascii="Times New Roman" w:hAnsi="Times New Roman"/>
          <w:sz w:val="24"/>
          <w:szCs w:val="24"/>
        </w:rPr>
        <w:t>art 4.8 Regulaminu.</w:t>
      </w:r>
    </w:p>
    <w:p w14:paraId="4D3036D5" w14:textId="77777777" w:rsidR="00DB5417" w:rsidRPr="008C30BB" w:rsidRDefault="00DB5417" w:rsidP="00DB541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1A2745D9" w14:textId="3622C4C3" w:rsidR="00DB5417" w:rsidRPr="00DB5417" w:rsidRDefault="00DB5417" w:rsidP="00504C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B5417">
        <w:rPr>
          <w:rFonts w:ascii="Times New Roman" w:hAnsi="Times New Roman"/>
          <w:b/>
          <w:sz w:val="24"/>
          <w:szCs w:val="24"/>
        </w:rPr>
        <w:t>Reklamacje</w:t>
      </w:r>
    </w:p>
    <w:p w14:paraId="1BE699E8" w14:textId="77777777" w:rsidR="00DB541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W przypadku niewykonania lub nienależytego wykonania Usługi </w:t>
      </w:r>
      <w:r>
        <w:rPr>
          <w:rFonts w:ascii="Times New Roman" w:hAnsi="Times New Roman"/>
          <w:sz w:val="24"/>
          <w:szCs w:val="24"/>
        </w:rPr>
        <w:t xml:space="preserve">Pocztowej </w:t>
      </w:r>
      <w:r w:rsidRPr="00DB5417">
        <w:rPr>
          <w:rFonts w:ascii="Times New Roman" w:hAnsi="Times New Roman"/>
          <w:sz w:val="24"/>
          <w:szCs w:val="24"/>
        </w:rPr>
        <w:t>prawo wniesieni</w:t>
      </w:r>
      <w:r>
        <w:rPr>
          <w:rFonts w:ascii="Times New Roman" w:hAnsi="Times New Roman"/>
          <w:sz w:val="24"/>
          <w:szCs w:val="24"/>
        </w:rPr>
        <w:t>a reklamacji przysługuje: (i) Nadawcy;</w:t>
      </w:r>
      <w:r w:rsidRPr="00DB5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(ii) Odbiorcy – w </w:t>
      </w:r>
      <w:r w:rsidRPr="00DB5417">
        <w:rPr>
          <w:rFonts w:ascii="Times New Roman" w:hAnsi="Times New Roman"/>
          <w:sz w:val="24"/>
          <w:szCs w:val="24"/>
        </w:rPr>
        <w:t>przypadku</w:t>
      </w:r>
      <w:r>
        <w:rPr>
          <w:rFonts w:ascii="Times New Roman" w:hAnsi="Times New Roman"/>
          <w:sz w:val="24"/>
          <w:szCs w:val="24"/>
        </w:rPr>
        <w:t>,</w:t>
      </w:r>
      <w:r w:rsidRPr="00DB5417">
        <w:rPr>
          <w:rFonts w:ascii="Times New Roman" w:hAnsi="Times New Roman"/>
          <w:sz w:val="24"/>
          <w:szCs w:val="24"/>
        </w:rPr>
        <w:t xml:space="preserve"> gdy Nadawca zrzeknie się na jego rzecz prawa dochodzenia roszczeń albo gdy Przesyłka zo</w:t>
      </w:r>
      <w:r>
        <w:rPr>
          <w:rFonts w:ascii="Times New Roman" w:hAnsi="Times New Roman"/>
          <w:sz w:val="24"/>
          <w:szCs w:val="24"/>
        </w:rPr>
        <w:t>stała doręczona Odbiorcy.</w:t>
      </w:r>
    </w:p>
    <w:p w14:paraId="158D0008" w14:textId="41179F46" w:rsidR="00DB541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Nadawca albo Odbiorca mogą zgłosić reklamację w każdej placówce </w:t>
      </w:r>
      <w:r>
        <w:rPr>
          <w:rFonts w:ascii="Times New Roman" w:hAnsi="Times New Roman"/>
          <w:sz w:val="24"/>
          <w:szCs w:val="24"/>
        </w:rPr>
        <w:t>Usługodawcy</w:t>
      </w:r>
      <w:r w:rsidRPr="00DB5417">
        <w:rPr>
          <w:rFonts w:ascii="Times New Roman" w:hAnsi="Times New Roman"/>
          <w:sz w:val="24"/>
          <w:szCs w:val="24"/>
        </w:rPr>
        <w:t xml:space="preserve"> w formie pisemnej lub ustnie do protokołu oraz elektronicznie</w:t>
      </w:r>
      <w:r>
        <w:rPr>
          <w:rFonts w:ascii="Times New Roman" w:hAnsi="Times New Roman"/>
          <w:sz w:val="24"/>
          <w:szCs w:val="24"/>
        </w:rPr>
        <w:t xml:space="preserve">, poprzez wiadomość poczty elektronicznej wysłanej na adres e-mail: </w:t>
      </w:r>
      <w:r w:rsidR="00E562E9">
        <w:rPr>
          <w:rFonts w:ascii="Times New Roman" w:hAnsi="Times New Roman"/>
          <w:sz w:val="24"/>
          <w:szCs w:val="24"/>
        </w:rPr>
        <w:t>problem</w:t>
      </w:r>
      <w:r w:rsidR="0085293D">
        <w:rPr>
          <w:rFonts w:ascii="Times New Roman" w:hAnsi="Times New Roman"/>
          <w:sz w:val="24"/>
          <w:szCs w:val="24"/>
        </w:rPr>
        <w:t>@pickpack.</w:t>
      </w:r>
      <w:r w:rsidR="00E562E9">
        <w:rPr>
          <w:rFonts w:ascii="Times New Roman" w:hAnsi="Times New Roman"/>
          <w:sz w:val="24"/>
          <w:szCs w:val="24"/>
        </w:rPr>
        <w:t>com</w:t>
      </w:r>
      <w:r w:rsidR="0085293D" w:rsidRPr="00DB5417">
        <w:rPr>
          <w:rFonts w:ascii="Times New Roman" w:hAnsi="Times New Roman"/>
          <w:sz w:val="24"/>
          <w:szCs w:val="24"/>
        </w:rPr>
        <w:t xml:space="preserve"> </w:t>
      </w:r>
      <w:r w:rsidRPr="00DB5417">
        <w:rPr>
          <w:rFonts w:ascii="Times New Roman" w:hAnsi="Times New Roman"/>
          <w:sz w:val="24"/>
          <w:szCs w:val="24"/>
        </w:rPr>
        <w:t xml:space="preserve">  </w:t>
      </w:r>
    </w:p>
    <w:p w14:paraId="6793271A" w14:textId="77777777" w:rsidR="00DB541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>Reklamacja może zostać wniesiona nie później niż w terminie 12 miesięcy o</w:t>
      </w:r>
      <w:r>
        <w:rPr>
          <w:rFonts w:ascii="Times New Roman" w:hAnsi="Times New Roman"/>
          <w:sz w:val="24"/>
          <w:szCs w:val="24"/>
        </w:rPr>
        <w:t xml:space="preserve">d dnia nadania Przesyłki. </w:t>
      </w:r>
    </w:p>
    <w:p w14:paraId="17F8F72C" w14:textId="72030C75" w:rsidR="00557EA3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Reklamacja zawiera: (i) imię i nazwisko N</w:t>
      </w:r>
      <w:r w:rsidRPr="00DB5417">
        <w:rPr>
          <w:rFonts w:ascii="Times New Roman" w:hAnsi="Times New Roman"/>
          <w:sz w:val="24"/>
          <w:szCs w:val="24"/>
        </w:rPr>
        <w:t xml:space="preserve">adawcy albo </w:t>
      </w:r>
      <w:r>
        <w:rPr>
          <w:rFonts w:ascii="Times New Roman" w:hAnsi="Times New Roman"/>
          <w:sz w:val="24"/>
          <w:szCs w:val="24"/>
        </w:rPr>
        <w:t>Odbiorcy</w:t>
      </w:r>
      <w:r w:rsidRPr="00DB5417">
        <w:rPr>
          <w:rFonts w:ascii="Times New Roman" w:hAnsi="Times New Roman"/>
          <w:sz w:val="24"/>
          <w:szCs w:val="24"/>
        </w:rPr>
        <w:t xml:space="preserve"> albo nazwę oraz adres do kore</w:t>
      </w:r>
      <w:r>
        <w:rPr>
          <w:rFonts w:ascii="Times New Roman" w:hAnsi="Times New Roman"/>
          <w:sz w:val="24"/>
          <w:szCs w:val="24"/>
        </w:rPr>
        <w:t>spondencji albo adres siedziby Nadawcy albo Adresata, zwanego dalej "</w:t>
      </w:r>
      <w:r w:rsidRPr="00DB5417">
        <w:rPr>
          <w:rFonts w:ascii="Times New Roman" w:hAnsi="Times New Roman"/>
          <w:b/>
          <w:sz w:val="24"/>
          <w:szCs w:val="24"/>
        </w:rPr>
        <w:t>Reklamującym</w:t>
      </w:r>
      <w:r w:rsidRPr="00DB5417">
        <w:rPr>
          <w:rFonts w:ascii="Times New Roman" w:hAnsi="Times New Roman"/>
          <w:sz w:val="24"/>
          <w:szCs w:val="24"/>
        </w:rPr>
        <w:t xml:space="preserve">"; </w:t>
      </w:r>
      <w:r>
        <w:rPr>
          <w:rFonts w:ascii="Times New Roman" w:hAnsi="Times New Roman"/>
          <w:sz w:val="24"/>
          <w:szCs w:val="24"/>
        </w:rPr>
        <w:t xml:space="preserve">(ii) </w:t>
      </w:r>
      <w:r w:rsidRPr="00DB5417">
        <w:rPr>
          <w:rFonts w:ascii="Times New Roman" w:hAnsi="Times New Roman"/>
          <w:sz w:val="24"/>
          <w:szCs w:val="24"/>
        </w:rPr>
        <w:t xml:space="preserve">przedmiot reklamacji; </w:t>
      </w:r>
      <w:r>
        <w:rPr>
          <w:rFonts w:ascii="Times New Roman" w:hAnsi="Times New Roman"/>
          <w:sz w:val="24"/>
          <w:szCs w:val="24"/>
        </w:rPr>
        <w:t xml:space="preserve">(iii) </w:t>
      </w:r>
      <w:r w:rsidRPr="00DB5417">
        <w:rPr>
          <w:rFonts w:ascii="Times New Roman" w:hAnsi="Times New Roman"/>
          <w:sz w:val="24"/>
          <w:szCs w:val="24"/>
        </w:rPr>
        <w:t>datę i miejsce nadania Przesyłki; (</w:t>
      </w:r>
      <w:r>
        <w:rPr>
          <w:rFonts w:ascii="Times New Roman" w:hAnsi="Times New Roman"/>
          <w:sz w:val="24"/>
          <w:szCs w:val="24"/>
        </w:rPr>
        <w:t xml:space="preserve">iv) </w:t>
      </w:r>
      <w:r w:rsidRPr="00DB5417">
        <w:rPr>
          <w:rFonts w:ascii="Times New Roman" w:hAnsi="Times New Roman"/>
          <w:sz w:val="24"/>
          <w:szCs w:val="24"/>
        </w:rPr>
        <w:t xml:space="preserve">numer </w:t>
      </w:r>
      <w:r>
        <w:rPr>
          <w:rFonts w:ascii="Times New Roman" w:hAnsi="Times New Roman"/>
          <w:sz w:val="24"/>
          <w:szCs w:val="24"/>
        </w:rPr>
        <w:t>Listu Przewozowego lub Zlecenia</w:t>
      </w:r>
      <w:r w:rsidRPr="00DB5417">
        <w:rPr>
          <w:rFonts w:ascii="Times New Roman" w:hAnsi="Times New Roman"/>
          <w:sz w:val="24"/>
          <w:szCs w:val="24"/>
        </w:rPr>
        <w:t>; (</w:t>
      </w:r>
      <w:r>
        <w:rPr>
          <w:rFonts w:ascii="Times New Roman" w:hAnsi="Times New Roman"/>
          <w:sz w:val="24"/>
          <w:szCs w:val="24"/>
        </w:rPr>
        <w:t xml:space="preserve">v) </w:t>
      </w:r>
      <w:r w:rsidRPr="00DB5417">
        <w:rPr>
          <w:rFonts w:ascii="Times New Roman" w:hAnsi="Times New Roman"/>
          <w:sz w:val="24"/>
          <w:szCs w:val="24"/>
        </w:rPr>
        <w:t xml:space="preserve">uzasadnienie reklamacji; </w:t>
      </w:r>
      <w:r w:rsidR="00557EA3">
        <w:rPr>
          <w:rFonts w:ascii="Times New Roman" w:hAnsi="Times New Roman"/>
          <w:sz w:val="24"/>
          <w:szCs w:val="24"/>
        </w:rPr>
        <w:t xml:space="preserve">(vi) kwotę odszkodowania – w </w:t>
      </w:r>
      <w:r w:rsidRPr="00DB5417">
        <w:rPr>
          <w:rFonts w:ascii="Times New Roman" w:hAnsi="Times New Roman"/>
          <w:sz w:val="24"/>
          <w:szCs w:val="24"/>
        </w:rPr>
        <w:t>przy</w:t>
      </w:r>
      <w:r w:rsidR="00557EA3">
        <w:rPr>
          <w:rFonts w:ascii="Times New Roman" w:hAnsi="Times New Roman"/>
          <w:sz w:val="24"/>
          <w:szCs w:val="24"/>
        </w:rPr>
        <w:t>padku, gdy R</w:t>
      </w:r>
      <w:r w:rsidRPr="00DB5417">
        <w:rPr>
          <w:rFonts w:ascii="Times New Roman" w:hAnsi="Times New Roman"/>
          <w:sz w:val="24"/>
          <w:szCs w:val="24"/>
        </w:rPr>
        <w:t>e</w:t>
      </w:r>
      <w:r w:rsidR="00557EA3">
        <w:rPr>
          <w:rFonts w:ascii="Times New Roman" w:hAnsi="Times New Roman"/>
          <w:sz w:val="24"/>
          <w:szCs w:val="24"/>
        </w:rPr>
        <w:t xml:space="preserve">klamujący żąda odszkodowania; (vii) podpis </w:t>
      </w:r>
      <w:r w:rsidR="00756607">
        <w:rPr>
          <w:rFonts w:ascii="Times New Roman" w:hAnsi="Times New Roman"/>
          <w:sz w:val="24"/>
          <w:szCs w:val="24"/>
        </w:rPr>
        <w:t>R</w:t>
      </w:r>
      <w:r w:rsidR="00557EA3">
        <w:rPr>
          <w:rFonts w:ascii="Times New Roman" w:hAnsi="Times New Roman"/>
          <w:sz w:val="24"/>
          <w:szCs w:val="24"/>
        </w:rPr>
        <w:t xml:space="preserve">eklamującego – w </w:t>
      </w:r>
      <w:r w:rsidRPr="00DB5417">
        <w:rPr>
          <w:rFonts w:ascii="Times New Roman" w:hAnsi="Times New Roman"/>
          <w:sz w:val="24"/>
          <w:szCs w:val="24"/>
        </w:rPr>
        <w:t>przypadku reklamacji wnos</w:t>
      </w:r>
      <w:r w:rsidR="00557EA3">
        <w:rPr>
          <w:rFonts w:ascii="Times New Roman" w:hAnsi="Times New Roman"/>
          <w:sz w:val="24"/>
          <w:szCs w:val="24"/>
        </w:rPr>
        <w:t>zonej w postaci pisemnej; (viii)</w:t>
      </w:r>
      <w:r w:rsidRPr="00DB5417">
        <w:rPr>
          <w:rFonts w:ascii="Times New Roman" w:hAnsi="Times New Roman"/>
          <w:sz w:val="24"/>
          <w:szCs w:val="24"/>
        </w:rPr>
        <w:t xml:space="preserve"> datę sporządzenia reklamacji; </w:t>
      </w:r>
      <w:r w:rsidR="00557EA3">
        <w:rPr>
          <w:rFonts w:ascii="Times New Roman" w:hAnsi="Times New Roman"/>
          <w:sz w:val="24"/>
          <w:szCs w:val="24"/>
        </w:rPr>
        <w:t xml:space="preserve">(ix) </w:t>
      </w:r>
      <w:r w:rsidRPr="00DB5417">
        <w:rPr>
          <w:rFonts w:ascii="Times New Roman" w:hAnsi="Times New Roman"/>
          <w:sz w:val="24"/>
          <w:szCs w:val="24"/>
        </w:rPr>
        <w:t>wyka</w:t>
      </w:r>
      <w:r w:rsidR="00557EA3">
        <w:rPr>
          <w:rFonts w:ascii="Times New Roman" w:hAnsi="Times New Roman"/>
          <w:sz w:val="24"/>
          <w:szCs w:val="24"/>
        </w:rPr>
        <w:t xml:space="preserve">z załączonych dokumentów. </w:t>
      </w:r>
    </w:p>
    <w:p w14:paraId="582E92A2" w14:textId="4F830FD4" w:rsidR="00FA1D66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>W przypadku złożeni</w:t>
      </w:r>
      <w:r w:rsidR="00756607">
        <w:rPr>
          <w:rFonts w:ascii="Times New Roman" w:hAnsi="Times New Roman"/>
          <w:sz w:val="24"/>
          <w:szCs w:val="24"/>
        </w:rPr>
        <w:t>a reklamacji w formie pisemnej R</w:t>
      </w:r>
      <w:r w:rsidR="00557EA3">
        <w:rPr>
          <w:rFonts w:ascii="Times New Roman" w:hAnsi="Times New Roman"/>
          <w:sz w:val="24"/>
          <w:szCs w:val="24"/>
        </w:rPr>
        <w:t>eklamujący dołącza: (i) o</w:t>
      </w:r>
      <w:r w:rsidRPr="00DB5417">
        <w:rPr>
          <w:rFonts w:ascii="Times New Roman" w:hAnsi="Times New Roman"/>
          <w:sz w:val="24"/>
          <w:szCs w:val="24"/>
        </w:rPr>
        <w:t>ryginał</w:t>
      </w:r>
      <w:r w:rsidR="00557EA3">
        <w:rPr>
          <w:rFonts w:ascii="Times New Roman" w:hAnsi="Times New Roman"/>
          <w:sz w:val="24"/>
          <w:szCs w:val="24"/>
        </w:rPr>
        <w:t xml:space="preserve"> Listu Przewozowego (do wglądu); (ii)</w:t>
      </w:r>
      <w:r w:rsidRPr="00DB5417">
        <w:rPr>
          <w:rFonts w:ascii="Times New Roman" w:hAnsi="Times New Roman"/>
          <w:sz w:val="24"/>
          <w:szCs w:val="24"/>
        </w:rPr>
        <w:t xml:space="preserve"> oświadczenie Nadawcy o zrzeczeniu się prawa do dochodzenia roszczeń – w przypadku o którym mowa </w:t>
      </w:r>
      <w:r w:rsidR="00557EA3">
        <w:rPr>
          <w:rFonts w:ascii="Times New Roman" w:hAnsi="Times New Roman"/>
          <w:sz w:val="24"/>
          <w:szCs w:val="24"/>
        </w:rPr>
        <w:t>art. 10.1 (ii) Regulaminu; (iii) k</w:t>
      </w:r>
      <w:r w:rsidRPr="00DB5417">
        <w:rPr>
          <w:rFonts w:ascii="Times New Roman" w:hAnsi="Times New Roman"/>
          <w:sz w:val="24"/>
          <w:szCs w:val="24"/>
        </w:rPr>
        <w:t xml:space="preserve">opię Protokołu, albo </w:t>
      </w:r>
      <w:r w:rsidR="00557EA3">
        <w:rPr>
          <w:rFonts w:ascii="Times New Roman" w:hAnsi="Times New Roman"/>
          <w:sz w:val="24"/>
          <w:szCs w:val="24"/>
        </w:rPr>
        <w:t>(iv)</w:t>
      </w:r>
      <w:r w:rsidRPr="00DB5417">
        <w:rPr>
          <w:rFonts w:ascii="Times New Roman" w:hAnsi="Times New Roman"/>
          <w:sz w:val="24"/>
          <w:szCs w:val="24"/>
        </w:rPr>
        <w:t xml:space="preserve"> oświadczenie o stwierdzonych ubytkach lub uszkodzeniach Przesyłki złożone przez przyjmującego tę przesyłkę bezpośrednio p</w:t>
      </w:r>
      <w:r w:rsidR="00FA1D66">
        <w:rPr>
          <w:rFonts w:ascii="Times New Roman" w:hAnsi="Times New Roman"/>
          <w:sz w:val="24"/>
          <w:szCs w:val="24"/>
        </w:rPr>
        <w:t xml:space="preserve">rzy przyjęciu Przesyłki; (v) </w:t>
      </w:r>
      <w:r w:rsidRPr="00DB5417">
        <w:rPr>
          <w:rFonts w:ascii="Times New Roman" w:hAnsi="Times New Roman"/>
          <w:sz w:val="24"/>
          <w:szCs w:val="24"/>
        </w:rPr>
        <w:t>przytoczenie okoliczności potwierdzających nadanie lub doręczenie Przesyłki; (</w:t>
      </w:r>
      <w:r w:rsidR="00FA1D66">
        <w:rPr>
          <w:rFonts w:ascii="Times New Roman" w:hAnsi="Times New Roman"/>
          <w:sz w:val="24"/>
          <w:szCs w:val="24"/>
        </w:rPr>
        <w:t>vi)</w:t>
      </w:r>
      <w:r w:rsidRPr="00DB5417">
        <w:rPr>
          <w:rFonts w:ascii="Times New Roman" w:hAnsi="Times New Roman"/>
          <w:sz w:val="24"/>
          <w:szCs w:val="24"/>
        </w:rPr>
        <w:t xml:space="preserve"> opakowanie </w:t>
      </w:r>
      <w:r w:rsidR="00FA1D66">
        <w:rPr>
          <w:rFonts w:ascii="Times New Roman" w:hAnsi="Times New Roman"/>
          <w:sz w:val="24"/>
          <w:szCs w:val="24"/>
        </w:rPr>
        <w:t>uszkodzonej P</w:t>
      </w:r>
      <w:r w:rsidRPr="00DB5417">
        <w:rPr>
          <w:rFonts w:ascii="Times New Roman" w:hAnsi="Times New Roman"/>
          <w:sz w:val="24"/>
          <w:szCs w:val="24"/>
        </w:rPr>
        <w:t xml:space="preserve">rzesyłki, jeżeli </w:t>
      </w:r>
      <w:r w:rsidR="00FA1D66">
        <w:rPr>
          <w:rFonts w:ascii="Times New Roman" w:hAnsi="Times New Roman"/>
          <w:sz w:val="24"/>
          <w:szCs w:val="24"/>
        </w:rPr>
        <w:t>Usługodawca</w:t>
      </w:r>
      <w:r w:rsidRPr="00DB5417">
        <w:rPr>
          <w:rFonts w:ascii="Times New Roman" w:hAnsi="Times New Roman"/>
          <w:sz w:val="24"/>
          <w:szCs w:val="24"/>
        </w:rPr>
        <w:t xml:space="preserve"> tego zażąda; (</w:t>
      </w:r>
      <w:r w:rsidR="00FA1D66">
        <w:rPr>
          <w:rFonts w:ascii="Times New Roman" w:hAnsi="Times New Roman"/>
          <w:sz w:val="24"/>
          <w:szCs w:val="24"/>
        </w:rPr>
        <w:t xml:space="preserve">vii) </w:t>
      </w:r>
      <w:r w:rsidRPr="00DB5417">
        <w:rPr>
          <w:rFonts w:ascii="Times New Roman" w:hAnsi="Times New Roman"/>
          <w:sz w:val="24"/>
          <w:szCs w:val="24"/>
        </w:rPr>
        <w:t xml:space="preserve">oświadczenie o stwierdzeniu niewidocznych ubytków lub uszkodzeń Przesyłki, z zachowaniem terminu, o którym mowa w </w:t>
      </w:r>
      <w:r w:rsidR="00FA1D66">
        <w:rPr>
          <w:rFonts w:ascii="Times New Roman" w:hAnsi="Times New Roman"/>
          <w:sz w:val="24"/>
          <w:szCs w:val="24"/>
        </w:rPr>
        <w:t>art. 8.7</w:t>
      </w:r>
      <w:r w:rsidRPr="00DB5417">
        <w:rPr>
          <w:rFonts w:ascii="Times New Roman" w:hAnsi="Times New Roman"/>
          <w:sz w:val="24"/>
          <w:szCs w:val="24"/>
        </w:rPr>
        <w:t xml:space="preserve"> Regulaminu, wraz ze wskazaniem okoliczności bądź dowodów potwierdzających zaistnienie okoliczności warunkujących dochodzenie od</w:t>
      </w:r>
      <w:r w:rsidR="00FA1D66">
        <w:rPr>
          <w:rFonts w:ascii="Times New Roman" w:hAnsi="Times New Roman"/>
          <w:sz w:val="24"/>
          <w:szCs w:val="24"/>
        </w:rPr>
        <w:t xml:space="preserve">szkodowania, o których mowa w art. 8.7 Regulaminu; (viii) </w:t>
      </w:r>
      <w:r w:rsidRPr="00DB5417">
        <w:rPr>
          <w:rFonts w:ascii="Times New Roman" w:hAnsi="Times New Roman"/>
          <w:sz w:val="24"/>
          <w:szCs w:val="24"/>
        </w:rPr>
        <w:t xml:space="preserve">dokumenty potwierdzające nienależyte wykonanie </w:t>
      </w:r>
      <w:r w:rsidR="00FA1D66">
        <w:rPr>
          <w:rFonts w:ascii="Times New Roman" w:hAnsi="Times New Roman"/>
          <w:sz w:val="24"/>
          <w:szCs w:val="24"/>
        </w:rPr>
        <w:t xml:space="preserve">Doręczenia </w:t>
      </w:r>
      <w:r w:rsidRPr="00DB5417">
        <w:rPr>
          <w:rFonts w:ascii="Times New Roman" w:hAnsi="Times New Roman"/>
          <w:sz w:val="24"/>
          <w:szCs w:val="24"/>
        </w:rPr>
        <w:t xml:space="preserve">Przesyłki – do wglądu. </w:t>
      </w:r>
    </w:p>
    <w:p w14:paraId="3CF7BA78" w14:textId="7F322269" w:rsidR="00FA1D66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Do reklamacji wniesionej za pomocą środków komunikacji elektronicznej należy dołączyć kopie dokumentów, o których mowa w </w:t>
      </w:r>
      <w:r w:rsidR="00FA1D66">
        <w:rPr>
          <w:rFonts w:ascii="Times New Roman" w:hAnsi="Times New Roman"/>
          <w:sz w:val="24"/>
          <w:szCs w:val="24"/>
        </w:rPr>
        <w:t>art. 10.5</w:t>
      </w:r>
      <w:r w:rsidRPr="00DB5417">
        <w:rPr>
          <w:rFonts w:ascii="Times New Roman" w:hAnsi="Times New Roman"/>
          <w:sz w:val="24"/>
          <w:szCs w:val="24"/>
        </w:rPr>
        <w:t xml:space="preserve"> Regulaminu. Jeżeli jest to niezbędne dla prawidłowego rozpatrzenia reklamacji, </w:t>
      </w:r>
      <w:r w:rsidR="00FA1D66">
        <w:rPr>
          <w:rFonts w:ascii="Times New Roman" w:hAnsi="Times New Roman"/>
          <w:sz w:val="24"/>
          <w:szCs w:val="24"/>
        </w:rPr>
        <w:t>Usługodawca</w:t>
      </w:r>
      <w:r w:rsidRPr="00DB5417">
        <w:rPr>
          <w:rFonts w:ascii="Times New Roman" w:hAnsi="Times New Roman"/>
          <w:sz w:val="24"/>
          <w:szCs w:val="24"/>
        </w:rPr>
        <w:t xml:space="preserve"> może zażądać przekazania mu oryginałów tych dokumentów. </w:t>
      </w:r>
    </w:p>
    <w:p w14:paraId="507CABCA" w14:textId="77777777" w:rsidR="00FA1D66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>Oryginały dokument</w:t>
      </w:r>
      <w:r w:rsidR="00FA1D66">
        <w:rPr>
          <w:rFonts w:ascii="Times New Roman" w:hAnsi="Times New Roman"/>
          <w:sz w:val="24"/>
          <w:szCs w:val="24"/>
        </w:rPr>
        <w:t>ów są zwracane Re</w:t>
      </w:r>
      <w:r w:rsidRPr="00DB5417">
        <w:rPr>
          <w:rFonts w:ascii="Times New Roman" w:hAnsi="Times New Roman"/>
          <w:sz w:val="24"/>
          <w:szCs w:val="24"/>
        </w:rPr>
        <w:t xml:space="preserve">klamującemu za pokwitowaniem, w każdej chwili na jego wniosek. W przypadku braku wniosku </w:t>
      </w:r>
      <w:r w:rsidR="00FA1D66">
        <w:rPr>
          <w:rFonts w:ascii="Times New Roman" w:hAnsi="Times New Roman"/>
          <w:sz w:val="24"/>
          <w:szCs w:val="24"/>
        </w:rPr>
        <w:t>Usługodawca</w:t>
      </w:r>
      <w:r w:rsidRPr="00DB5417">
        <w:rPr>
          <w:rFonts w:ascii="Times New Roman" w:hAnsi="Times New Roman"/>
          <w:sz w:val="24"/>
          <w:szCs w:val="24"/>
        </w:rPr>
        <w:t xml:space="preserve"> zwraca je najpóźniej po zakończeniu postępowania reklamacyjnego. </w:t>
      </w:r>
    </w:p>
    <w:p w14:paraId="1460351B" w14:textId="77777777" w:rsidR="00FA1D66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W przypadku stwierdzenia przez </w:t>
      </w:r>
      <w:r w:rsidR="00FA1D66">
        <w:rPr>
          <w:rFonts w:ascii="Times New Roman" w:hAnsi="Times New Roman"/>
          <w:sz w:val="24"/>
          <w:szCs w:val="24"/>
        </w:rPr>
        <w:t>Usługodawcę</w:t>
      </w:r>
      <w:r w:rsidRPr="00DB5417">
        <w:rPr>
          <w:rFonts w:ascii="Times New Roman" w:hAnsi="Times New Roman"/>
          <w:sz w:val="24"/>
          <w:szCs w:val="24"/>
        </w:rPr>
        <w:t xml:space="preserve"> niespełniania przez reklamację wymogów o których mowa w</w:t>
      </w:r>
      <w:r w:rsidR="00FA1D66">
        <w:rPr>
          <w:rFonts w:ascii="Times New Roman" w:hAnsi="Times New Roman"/>
          <w:sz w:val="24"/>
          <w:szCs w:val="24"/>
        </w:rPr>
        <w:t xml:space="preserve"> art. 10.4-10.6 </w:t>
      </w:r>
      <w:r w:rsidRPr="00DB5417">
        <w:rPr>
          <w:rFonts w:ascii="Times New Roman" w:hAnsi="Times New Roman"/>
          <w:sz w:val="24"/>
          <w:szCs w:val="24"/>
        </w:rPr>
        <w:t xml:space="preserve">Regulaminu, gdy ich spełnienie jest </w:t>
      </w:r>
      <w:r w:rsidRPr="00DB5417">
        <w:rPr>
          <w:rFonts w:ascii="Times New Roman" w:hAnsi="Times New Roman"/>
          <w:sz w:val="24"/>
          <w:szCs w:val="24"/>
        </w:rPr>
        <w:lastRenderedPageBreak/>
        <w:t xml:space="preserve">konieczne do prawidłowego rozpatrzenia reklamacji, </w:t>
      </w:r>
      <w:r w:rsidR="00FA1D66">
        <w:rPr>
          <w:rFonts w:ascii="Times New Roman" w:hAnsi="Times New Roman"/>
          <w:sz w:val="24"/>
          <w:szCs w:val="24"/>
        </w:rPr>
        <w:t>Usługodawca wezwie R</w:t>
      </w:r>
      <w:r w:rsidRPr="00DB5417">
        <w:rPr>
          <w:rFonts w:ascii="Times New Roman" w:hAnsi="Times New Roman"/>
          <w:sz w:val="24"/>
          <w:szCs w:val="24"/>
        </w:rPr>
        <w:t>eklamującego do usunięcia braków w terminie 14 dni od dnia doręczenia wezwania, na wskazany adres w wezwaniu. Termin ten nie wlicza się do termin</w:t>
      </w:r>
      <w:r w:rsidR="00FA1D66">
        <w:rPr>
          <w:rFonts w:ascii="Times New Roman" w:hAnsi="Times New Roman"/>
          <w:sz w:val="24"/>
          <w:szCs w:val="24"/>
        </w:rPr>
        <w:t xml:space="preserve">u rozpatrzenia reklamacji. </w:t>
      </w:r>
    </w:p>
    <w:p w14:paraId="7BB14498" w14:textId="77777777" w:rsidR="00FA1D66" w:rsidRDefault="00FA1D66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</w:t>
      </w:r>
      <w:r w:rsidR="00DB5417" w:rsidRPr="00DB5417">
        <w:rPr>
          <w:rFonts w:ascii="Times New Roman" w:hAnsi="Times New Roman"/>
          <w:sz w:val="24"/>
          <w:szCs w:val="24"/>
        </w:rPr>
        <w:t xml:space="preserve"> rozpatruje reklamację niezwłocznie i udziela odpowiedzi na reklamację w terminie nie dłuższym niż 30 dni od dn</w:t>
      </w:r>
      <w:r>
        <w:rPr>
          <w:rFonts w:ascii="Times New Roman" w:hAnsi="Times New Roman"/>
          <w:sz w:val="24"/>
          <w:szCs w:val="24"/>
        </w:rPr>
        <w:t>ia otrzymania reklamacji.</w:t>
      </w:r>
    </w:p>
    <w:p w14:paraId="3BAD2733" w14:textId="043FDE19" w:rsidR="00FA1D66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Termin uważa się za zachowany, jeżeli </w:t>
      </w:r>
      <w:r w:rsidR="00FA1D66">
        <w:rPr>
          <w:rFonts w:ascii="Times New Roman" w:hAnsi="Times New Roman"/>
          <w:sz w:val="24"/>
          <w:szCs w:val="24"/>
        </w:rPr>
        <w:t>Usługodawca</w:t>
      </w:r>
      <w:r w:rsidRPr="00DB5417">
        <w:rPr>
          <w:rFonts w:ascii="Times New Roman" w:hAnsi="Times New Roman"/>
          <w:sz w:val="24"/>
          <w:szCs w:val="24"/>
        </w:rPr>
        <w:t xml:space="preserve"> w tym terminie nadał (wysłał) odpowiedź na reklamację. W przypadku wniesienia reklamacji drogą elektroniczną ze wskazaniem adre</w:t>
      </w:r>
      <w:r w:rsidR="00756607">
        <w:rPr>
          <w:rFonts w:ascii="Times New Roman" w:hAnsi="Times New Roman"/>
          <w:sz w:val="24"/>
          <w:szCs w:val="24"/>
        </w:rPr>
        <w:t>su poczty elektronicznej przez R</w:t>
      </w:r>
      <w:r w:rsidRPr="00DB5417">
        <w:rPr>
          <w:rFonts w:ascii="Times New Roman" w:hAnsi="Times New Roman"/>
          <w:sz w:val="24"/>
          <w:szCs w:val="24"/>
        </w:rPr>
        <w:t>eklamującego właściwego dla odpowiedzi, oznacza to zgodę na doręczanie pism dot. reklamacji drogą elektroniczną na wskazany adr</w:t>
      </w:r>
      <w:r w:rsidR="00FA1D66">
        <w:rPr>
          <w:rFonts w:ascii="Times New Roman" w:hAnsi="Times New Roman"/>
          <w:sz w:val="24"/>
          <w:szCs w:val="24"/>
        </w:rPr>
        <w:t xml:space="preserve">es poczty elektronicznej. </w:t>
      </w:r>
    </w:p>
    <w:p w14:paraId="52299EC5" w14:textId="77777777" w:rsidR="0075660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>Informacja o wyniku rozpatrzenia reklamacji powinna zawierać pouczenie o wyczerpaniu drogi postępowania reklamacyjnego oraz: (</w:t>
      </w:r>
      <w:r w:rsidR="00FA1D66">
        <w:rPr>
          <w:rFonts w:ascii="Times New Roman" w:hAnsi="Times New Roman"/>
          <w:sz w:val="24"/>
          <w:szCs w:val="24"/>
        </w:rPr>
        <w:t xml:space="preserve">i) </w:t>
      </w:r>
      <w:r w:rsidRPr="00DB5417">
        <w:rPr>
          <w:rFonts w:ascii="Times New Roman" w:hAnsi="Times New Roman"/>
          <w:sz w:val="24"/>
          <w:szCs w:val="24"/>
        </w:rPr>
        <w:t xml:space="preserve">dane </w:t>
      </w:r>
      <w:r w:rsidR="00FA1D66">
        <w:rPr>
          <w:rFonts w:ascii="Times New Roman" w:hAnsi="Times New Roman"/>
          <w:sz w:val="24"/>
          <w:szCs w:val="24"/>
        </w:rPr>
        <w:t>Usługodawcy</w:t>
      </w:r>
      <w:r w:rsidRPr="00DB5417">
        <w:rPr>
          <w:rFonts w:ascii="Times New Roman" w:hAnsi="Times New Roman"/>
          <w:sz w:val="24"/>
          <w:szCs w:val="24"/>
        </w:rPr>
        <w:t xml:space="preserve"> (nazwę oraz adres siedziby), (</w:t>
      </w:r>
      <w:r w:rsidR="00FA1D66">
        <w:rPr>
          <w:rFonts w:ascii="Times New Roman" w:hAnsi="Times New Roman"/>
          <w:sz w:val="24"/>
          <w:szCs w:val="24"/>
        </w:rPr>
        <w:t xml:space="preserve">ii) </w:t>
      </w:r>
      <w:r w:rsidRPr="00DB5417">
        <w:rPr>
          <w:rFonts w:ascii="Times New Roman" w:hAnsi="Times New Roman"/>
          <w:sz w:val="24"/>
          <w:szCs w:val="24"/>
        </w:rPr>
        <w:t>informację o uzna</w:t>
      </w:r>
      <w:r w:rsidR="00FA1D66">
        <w:rPr>
          <w:rFonts w:ascii="Times New Roman" w:hAnsi="Times New Roman"/>
          <w:sz w:val="24"/>
          <w:szCs w:val="24"/>
        </w:rPr>
        <w:t xml:space="preserve">niu bądź nieuznaniu reklamacji, (iii) </w:t>
      </w:r>
      <w:r w:rsidRPr="00DB5417">
        <w:rPr>
          <w:rFonts w:ascii="Times New Roman" w:hAnsi="Times New Roman"/>
          <w:sz w:val="24"/>
          <w:szCs w:val="24"/>
        </w:rPr>
        <w:t>uzasadnienie wraz z ze wskazaniem podstawy prawnej</w:t>
      </w:r>
      <w:r w:rsidR="00FA1D66">
        <w:rPr>
          <w:rFonts w:ascii="Times New Roman" w:hAnsi="Times New Roman"/>
          <w:sz w:val="24"/>
          <w:szCs w:val="24"/>
        </w:rPr>
        <w:t xml:space="preserve">, (iv) </w:t>
      </w:r>
      <w:r w:rsidRPr="00DB5417">
        <w:rPr>
          <w:rFonts w:ascii="Times New Roman" w:hAnsi="Times New Roman"/>
          <w:sz w:val="24"/>
          <w:szCs w:val="24"/>
        </w:rPr>
        <w:t xml:space="preserve">w przypadku przyznania odszkodowania – uznaną kwotę odszkodowania oraz informację o terminie i sposobie jej wypłaty (w terminie nie dłuższym niż 30 dni od </w:t>
      </w:r>
      <w:r w:rsidR="00FA1D66">
        <w:rPr>
          <w:rFonts w:ascii="Times New Roman" w:hAnsi="Times New Roman"/>
          <w:sz w:val="24"/>
          <w:szCs w:val="24"/>
        </w:rPr>
        <w:t>dnia uznania reklamacji), (v)</w:t>
      </w:r>
      <w:r w:rsidRPr="00DB5417">
        <w:rPr>
          <w:rFonts w:ascii="Times New Roman" w:hAnsi="Times New Roman"/>
          <w:sz w:val="24"/>
          <w:szCs w:val="24"/>
        </w:rPr>
        <w:t xml:space="preserve"> w przypadku zwrotu należności – określenie wysokości kwoty oraz informację o terminie i sposobie jej wypłaty (w terminie nie dłuższym niż 30 dni od d</w:t>
      </w:r>
      <w:r w:rsidR="00FA1D66">
        <w:rPr>
          <w:rFonts w:ascii="Times New Roman" w:hAnsi="Times New Roman"/>
          <w:sz w:val="24"/>
          <w:szCs w:val="24"/>
        </w:rPr>
        <w:t xml:space="preserve">nia uznania reklamacji), (vi) </w:t>
      </w:r>
      <w:r w:rsidRPr="00DB5417">
        <w:rPr>
          <w:rFonts w:ascii="Times New Roman" w:hAnsi="Times New Roman"/>
          <w:sz w:val="24"/>
          <w:szCs w:val="24"/>
        </w:rPr>
        <w:t>pouczenie o możliwości dochodzenia roszczeń w postępowan</w:t>
      </w:r>
      <w:r w:rsidR="00FA1D66">
        <w:rPr>
          <w:rFonts w:ascii="Times New Roman" w:hAnsi="Times New Roman"/>
          <w:sz w:val="24"/>
          <w:szCs w:val="24"/>
        </w:rPr>
        <w:t xml:space="preserve">iu: (a)       sądowym, (b) </w:t>
      </w:r>
      <w:r w:rsidRPr="00DB5417">
        <w:rPr>
          <w:rFonts w:ascii="Times New Roman" w:hAnsi="Times New Roman"/>
          <w:sz w:val="24"/>
          <w:szCs w:val="24"/>
        </w:rPr>
        <w:t>w sprawie pozasądowego rozwiązywania sporów konsumenckich przed Prezesem Urzę</w:t>
      </w:r>
      <w:r w:rsidR="00756607">
        <w:rPr>
          <w:rFonts w:ascii="Times New Roman" w:hAnsi="Times New Roman"/>
          <w:sz w:val="24"/>
          <w:szCs w:val="24"/>
        </w:rPr>
        <w:t xml:space="preserve">du Komunikacji Elektronicznej </w:t>
      </w:r>
      <w:r w:rsidRPr="00DB5417">
        <w:rPr>
          <w:rFonts w:ascii="Times New Roman" w:hAnsi="Times New Roman"/>
          <w:sz w:val="24"/>
          <w:szCs w:val="24"/>
        </w:rPr>
        <w:t>albo (</w:t>
      </w:r>
      <w:r w:rsidR="00756607">
        <w:rPr>
          <w:rFonts w:ascii="Times New Roman" w:hAnsi="Times New Roman"/>
          <w:sz w:val="24"/>
          <w:szCs w:val="24"/>
        </w:rPr>
        <w:t xml:space="preserve">c) </w:t>
      </w:r>
      <w:r w:rsidRPr="00DB5417">
        <w:rPr>
          <w:rFonts w:ascii="Times New Roman" w:hAnsi="Times New Roman"/>
          <w:sz w:val="24"/>
          <w:szCs w:val="24"/>
        </w:rPr>
        <w:t>przed stałym polubownym sądem konsumenckim przy Prezesie Urzędu Komu</w:t>
      </w:r>
      <w:r w:rsidR="00756607">
        <w:rPr>
          <w:rFonts w:ascii="Times New Roman" w:hAnsi="Times New Roman"/>
          <w:sz w:val="24"/>
          <w:szCs w:val="24"/>
        </w:rPr>
        <w:t xml:space="preserve">nikacji Elektronicznej, (vii) </w:t>
      </w:r>
      <w:r w:rsidRPr="00DB5417">
        <w:rPr>
          <w:rFonts w:ascii="Times New Roman" w:hAnsi="Times New Roman"/>
          <w:sz w:val="24"/>
          <w:szCs w:val="24"/>
        </w:rPr>
        <w:t xml:space="preserve">pouczenie o prawie do złożenia odwołania się oraz wskazania adresu, na jaki </w:t>
      </w:r>
      <w:r w:rsidR="00756607">
        <w:rPr>
          <w:rFonts w:ascii="Times New Roman" w:hAnsi="Times New Roman"/>
          <w:sz w:val="24"/>
          <w:szCs w:val="24"/>
        </w:rPr>
        <w:t xml:space="preserve">należy złożyć odwołanie, (viii) </w:t>
      </w:r>
      <w:r w:rsidRPr="00DB5417">
        <w:rPr>
          <w:rFonts w:ascii="Times New Roman" w:hAnsi="Times New Roman"/>
          <w:sz w:val="24"/>
          <w:szCs w:val="24"/>
        </w:rPr>
        <w:t>podpis upoważnionej osoby odpowiedzialnej za rozpatrzenie reklamacji wraz ze wskazani</w:t>
      </w:r>
      <w:r w:rsidR="00756607">
        <w:rPr>
          <w:rFonts w:ascii="Times New Roman" w:hAnsi="Times New Roman"/>
          <w:sz w:val="24"/>
          <w:szCs w:val="24"/>
        </w:rPr>
        <w:t>em stanowiska służbowego.</w:t>
      </w:r>
    </w:p>
    <w:p w14:paraId="4E0F3694" w14:textId="77777777" w:rsidR="0075660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Nieudzielenie przez </w:t>
      </w:r>
      <w:r w:rsidR="00756607">
        <w:rPr>
          <w:rFonts w:ascii="Times New Roman" w:hAnsi="Times New Roman"/>
          <w:sz w:val="24"/>
          <w:szCs w:val="24"/>
        </w:rPr>
        <w:t>Usługodawcę</w:t>
      </w:r>
      <w:r w:rsidRPr="00DB5417">
        <w:rPr>
          <w:rFonts w:ascii="Times New Roman" w:hAnsi="Times New Roman"/>
          <w:sz w:val="24"/>
          <w:szCs w:val="24"/>
        </w:rPr>
        <w:t xml:space="preserve"> odpowiedzi na reklamacj</w:t>
      </w:r>
      <w:r w:rsidR="00756607">
        <w:rPr>
          <w:rFonts w:ascii="Times New Roman" w:hAnsi="Times New Roman"/>
          <w:sz w:val="24"/>
          <w:szCs w:val="24"/>
        </w:rPr>
        <w:t xml:space="preserve">ę w terminie, o którym mowa w art. 10.9 </w:t>
      </w:r>
      <w:r w:rsidRPr="00DB5417">
        <w:rPr>
          <w:rFonts w:ascii="Times New Roman" w:hAnsi="Times New Roman"/>
          <w:sz w:val="24"/>
          <w:szCs w:val="24"/>
        </w:rPr>
        <w:t>Regulaminu, lub na odwołanie od reklamacj</w:t>
      </w:r>
      <w:r w:rsidR="00756607">
        <w:rPr>
          <w:rFonts w:ascii="Times New Roman" w:hAnsi="Times New Roman"/>
          <w:sz w:val="24"/>
          <w:szCs w:val="24"/>
        </w:rPr>
        <w:t xml:space="preserve">i w terminie, o którym mowa w 10.15 </w:t>
      </w:r>
      <w:r w:rsidRPr="00DB5417">
        <w:rPr>
          <w:rFonts w:ascii="Times New Roman" w:hAnsi="Times New Roman"/>
          <w:sz w:val="24"/>
          <w:szCs w:val="24"/>
        </w:rPr>
        <w:t>Regulaminu, skut</w:t>
      </w:r>
      <w:r w:rsidR="00756607">
        <w:rPr>
          <w:rFonts w:ascii="Times New Roman" w:hAnsi="Times New Roman"/>
          <w:sz w:val="24"/>
          <w:szCs w:val="24"/>
        </w:rPr>
        <w:t xml:space="preserve">kuje uznaniem reklamacji. </w:t>
      </w:r>
    </w:p>
    <w:p w14:paraId="308F5E78" w14:textId="64EA98B6" w:rsidR="0075660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>W przypadku odmowy uznania rek</w:t>
      </w:r>
      <w:r w:rsidR="00756607">
        <w:rPr>
          <w:rFonts w:ascii="Times New Roman" w:hAnsi="Times New Roman"/>
          <w:sz w:val="24"/>
          <w:szCs w:val="24"/>
        </w:rPr>
        <w:t>lamacji w całości lub w części R</w:t>
      </w:r>
      <w:r w:rsidRPr="00DB5417">
        <w:rPr>
          <w:rFonts w:ascii="Times New Roman" w:hAnsi="Times New Roman"/>
          <w:sz w:val="24"/>
          <w:szCs w:val="24"/>
        </w:rPr>
        <w:t xml:space="preserve">eklamujący może wnieść odwołanie w terminie 14 dni od dnia doręczenia odpowiedzi na reklamację. </w:t>
      </w:r>
    </w:p>
    <w:p w14:paraId="46D5F680" w14:textId="77777777" w:rsidR="0075660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W przypadku złożenia odwołania od rozstrzygnięcia w sprawie reklamacji po upływie wyznaczonego terminu pozostawia się je bez rozpoznania, o czym </w:t>
      </w:r>
      <w:r w:rsidR="00756607">
        <w:rPr>
          <w:rFonts w:ascii="Times New Roman" w:hAnsi="Times New Roman"/>
          <w:sz w:val="24"/>
          <w:szCs w:val="24"/>
        </w:rPr>
        <w:t>Usługodawca</w:t>
      </w:r>
      <w:r w:rsidRPr="00DB5417">
        <w:rPr>
          <w:rFonts w:ascii="Times New Roman" w:hAnsi="Times New Roman"/>
          <w:sz w:val="24"/>
          <w:szCs w:val="24"/>
        </w:rPr>
        <w:t xml:space="preserve"> </w:t>
      </w:r>
      <w:r w:rsidR="00756607">
        <w:rPr>
          <w:rFonts w:ascii="Times New Roman" w:hAnsi="Times New Roman"/>
          <w:sz w:val="24"/>
          <w:szCs w:val="24"/>
        </w:rPr>
        <w:t>niezwłocznie powiadamia Reklamującego.</w:t>
      </w:r>
    </w:p>
    <w:p w14:paraId="1D222B1F" w14:textId="63EB8DAB" w:rsidR="00756607" w:rsidRDefault="0075660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85293D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ugodawca </w:t>
      </w:r>
      <w:r w:rsidR="00DB5417" w:rsidRPr="00DB5417">
        <w:rPr>
          <w:rFonts w:ascii="Times New Roman" w:hAnsi="Times New Roman"/>
          <w:sz w:val="24"/>
          <w:szCs w:val="24"/>
        </w:rPr>
        <w:t>rozpatruje odwo</w:t>
      </w:r>
      <w:r>
        <w:rPr>
          <w:rFonts w:ascii="Times New Roman" w:hAnsi="Times New Roman"/>
          <w:sz w:val="24"/>
          <w:szCs w:val="24"/>
        </w:rPr>
        <w:t>łanie niezwłocznie i informuje R</w:t>
      </w:r>
      <w:r w:rsidR="00DB5417" w:rsidRPr="00DB5417">
        <w:rPr>
          <w:rFonts w:ascii="Times New Roman" w:hAnsi="Times New Roman"/>
          <w:sz w:val="24"/>
          <w:szCs w:val="24"/>
        </w:rPr>
        <w:t xml:space="preserve">eklamującego o wyniku rozpatrzenia odwołania w terminie nie dłuższym niż 30 dni </w:t>
      </w:r>
      <w:r>
        <w:rPr>
          <w:rFonts w:ascii="Times New Roman" w:hAnsi="Times New Roman"/>
          <w:sz w:val="24"/>
          <w:szCs w:val="24"/>
        </w:rPr>
        <w:t xml:space="preserve">od dnia otrzymania odwołania. Art. 10.10 </w:t>
      </w:r>
      <w:r w:rsidR="00DB5417" w:rsidRPr="00DB5417">
        <w:rPr>
          <w:rFonts w:ascii="Times New Roman" w:hAnsi="Times New Roman"/>
          <w:sz w:val="24"/>
          <w:szCs w:val="24"/>
        </w:rPr>
        <w:t xml:space="preserve">Regulaminu stosuje się odpowiednio. </w:t>
      </w:r>
    </w:p>
    <w:p w14:paraId="0E6916CC" w14:textId="76E65A5E" w:rsidR="00DB5417" w:rsidRPr="00DB5417" w:rsidRDefault="0075660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</w:t>
      </w:r>
      <w:r w:rsidR="00DB5417" w:rsidRPr="00DB5417">
        <w:rPr>
          <w:rFonts w:ascii="Times New Roman" w:hAnsi="Times New Roman"/>
          <w:sz w:val="24"/>
          <w:szCs w:val="24"/>
        </w:rPr>
        <w:t xml:space="preserve"> informuje, iż dochodzenie roszczeń w postępowaniu sądowym dotyczącym Usługi przewozowej przysługuje uprawnionemu po bezskutecznym wyczerpaniu drogi reklamacji. </w:t>
      </w:r>
    </w:p>
    <w:p w14:paraId="782B31DF" w14:textId="77777777" w:rsidR="00756607" w:rsidRDefault="0075660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Usługodawca</w:t>
      </w:r>
      <w:r w:rsidR="00DB5417" w:rsidRPr="00DB5417">
        <w:rPr>
          <w:rFonts w:ascii="Times New Roman" w:hAnsi="Times New Roman"/>
          <w:sz w:val="24"/>
          <w:szCs w:val="24"/>
        </w:rPr>
        <w:t xml:space="preserve"> informuje, iż w przypadku wyczerpania dro</w:t>
      </w:r>
      <w:r>
        <w:rPr>
          <w:rFonts w:ascii="Times New Roman" w:hAnsi="Times New Roman"/>
          <w:sz w:val="24"/>
          <w:szCs w:val="24"/>
        </w:rPr>
        <w:t>gi postępowania reklamacyjnego K</w:t>
      </w:r>
      <w:r w:rsidR="00DB5417" w:rsidRPr="00DB5417">
        <w:rPr>
          <w:rFonts w:ascii="Times New Roman" w:hAnsi="Times New Roman"/>
          <w:sz w:val="24"/>
          <w:szCs w:val="24"/>
        </w:rPr>
        <w:t xml:space="preserve">onsument może skorzystać z pozasądowej możliwości </w:t>
      </w:r>
      <w:r w:rsidR="00DB5417" w:rsidRPr="00DB5417">
        <w:rPr>
          <w:rFonts w:ascii="Times New Roman" w:hAnsi="Times New Roman"/>
          <w:sz w:val="24"/>
          <w:szCs w:val="24"/>
        </w:rPr>
        <w:lastRenderedPageBreak/>
        <w:t xml:space="preserve">rozwiązywania sporów drogą elektroniczną za pośrednictwem internetowej platformy ODR, która umożliwia dochodzenie swoich roszczeń w związku z Usługą. Platforma ODR dostępna jest pod adresem: http://ec.europa.eu/consumers/odr/. </w:t>
      </w:r>
    </w:p>
    <w:p w14:paraId="0C45D556" w14:textId="09E3E37D" w:rsidR="0075660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>W sprawach</w:t>
      </w:r>
      <w:r w:rsidR="00756607">
        <w:rPr>
          <w:rFonts w:ascii="Times New Roman" w:hAnsi="Times New Roman"/>
          <w:sz w:val="24"/>
          <w:szCs w:val="24"/>
        </w:rPr>
        <w:t xml:space="preserve"> dotyczących reklamacji Usługi P</w:t>
      </w:r>
      <w:r w:rsidRPr="00DB5417">
        <w:rPr>
          <w:rFonts w:ascii="Times New Roman" w:hAnsi="Times New Roman"/>
          <w:sz w:val="24"/>
          <w:szCs w:val="24"/>
        </w:rPr>
        <w:t>ocztowej, nieuregulowanych w niniejszym paragraf</w:t>
      </w:r>
      <w:r w:rsidR="00756607">
        <w:rPr>
          <w:rFonts w:ascii="Times New Roman" w:hAnsi="Times New Roman"/>
          <w:sz w:val="24"/>
          <w:szCs w:val="24"/>
        </w:rPr>
        <w:t>ie, stosuje się przepisy Prawa P</w:t>
      </w:r>
      <w:r w:rsidRPr="00DB5417">
        <w:rPr>
          <w:rFonts w:ascii="Times New Roman" w:hAnsi="Times New Roman"/>
          <w:sz w:val="24"/>
          <w:szCs w:val="24"/>
        </w:rPr>
        <w:t xml:space="preserve">ocztowego oraz rozporządzenia Ministra Administracji i Cyfryzacji z dnia 26 listopada 2013 r. w sprawie reklamacji usługi pocztowej (Dz. U. z 2013 r. poz. 1468). </w:t>
      </w:r>
    </w:p>
    <w:p w14:paraId="6FAF60D5" w14:textId="1C2AA3BD" w:rsidR="00DB5417" w:rsidRDefault="00DB5417" w:rsidP="00DB5417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B5417">
        <w:rPr>
          <w:rFonts w:ascii="Times New Roman" w:hAnsi="Times New Roman"/>
          <w:sz w:val="24"/>
          <w:szCs w:val="24"/>
        </w:rPr>
        <w:t xml:space="preserve">W sprawach dotyczących </w:t>
      </w:r>
      <w:r w:rsidR="00756607">
        <w:rPr>
          <w:rFonts w:ascii="Times New Roman" w:hAnsi="Times New Roman"/>
          <w:sz w:val="24"/>
          <w:szCs w:val="24"/>
        </w:rPr>
        <w:t>reklamacji Usługi Przewozu</w:t>
      </w:r>
      <w:r w:rsidRPr="00DB5417">
        <w:rPr>
          <w:rFonts w:ascii="Times New Roman" w:hAnsi="Times New Roman"/>
          <w:sz w:val="24"/>
          <w:szCs w:val="24"/>
        </w:rPr>
        <w:t xml:space="preserve"> stosuje się postanowienia niniejszego </w:t>
      </w:r>
      <w:r w:rsidR="00756607">
        <w:rPr>
          <w:rFonts w:ascii="Times New Roman" w:hAnsi="Times New Roman"/>
          <w:sz w:val="24"/>
          <w:szCs w:val="24"/>
        </w:rPr>
        <w:t>artykułu</w:t>
      </w:r>
      <w:r w:rsidRPr="00DB5417">
        <w:rPr>
          <w:rFonts w:ascii="Times New Roman" w:hAnsi="Times New Roman"/>
          <w:sz w:val="24"/>
          <w:szCs w:val="24"/>
        </w:rPr>
        <w:t xml:space="preserve"> z zastrzeżeniem postanowień rozporządzenia Ministra Transportu i Budownictwa z dnia 24 lutego 2006 r. w sprawie ustalania stanu przesyłek oraz postępowania reklamacyjneg</w:t>
      </w:r>
      <w:r w:rsidR="00756607">
        <w:rPr>
          <w:rFonts w:ascii="Times New Roman" w:hAnsi="Times New Roman"/>
          <w:sz w:val="24"/>
          <w:szCs w:val="24"/>
        </w:rPr>
        <w:t>o (Dz.U. 2006 nr 38 poz. 266).</w:t>
      </w:r>
    </w:p>
    <w:p w14:paraId="74487E85" w14:textId="77777777" w:rsidR="00756607" w:rsidRPr="00DB5417" w:rsidRDefault="00756607" w:rsidP="00756607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715F60EC" w14:textId="441E3F83" w:rsidR="00582B7A" w:rsidRPr="00504C09" w:rsidRDefault="00582B7A" w:rsidP="00504C0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504C09">
        <w:rPr>
          <w:rFonts w:ascii="Times New Roman" w:hAnsi="Times New Roman"/>
          <w:b/>
          <w:sz w:val="24"/>
          <w:szCs w:val="24"/>
        </w:rPr>
        <w:t>Dane osobowe</w:t>
      </w:r>
    </w:p>
    <w:p w14:paraId="64F80714" w14:textId="4CB6EDEA" w:rsidR="00756607" w:rsidRPr="00756607" w:rsidRDefault="00756607" w:rsidP="0075660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607">
        <w:rPr>
          <w:rFonts w:ascii="Times New Roman" w:hAnsi="Times New Roman"/>
          <w:sz w:val="24"/>
          <w:szCs w:val="24"/>
        </w:rPr>
        <w:t>Usługodawca</w:t>
      </w:r>
      <w:r>
        <w:rPr>
          <w:rFonts w:ascii="Times New Roman" w:hAnsi="Times New Roman"/>
          <w:sz w:val="24"/>
          <w:szCs w:val="24"/>
        </w:rPr>
        <w:t xml:space="preserve"> jest administratorem danych osobowych</w:t>
      </w:r>
      <w:r w:rsidR="007A5001">
        <w:rPr>
          <w:rFonts w:ascii="Times New Roman" w:hAnsi="Times New Roman"/>
          <w:sz w:val="24"/>
          <w:szCs w:val="24"/>
        </w:rPr>
        <w:t xml:space="preserve"> Użytkowników, Klientów, Nadawców oraz Odbiorców.</w:t>
      </w:r>
      <w:r w:rsidRPr="00756607">
        <w:rPr>
          <w:rFonts w:ascii="Times New Roman" w:hAnsi="Times New Roman"/>
          <w:sz w:val="24"/>
          <w:szCs w:val="24"/>
        </w:rPr>
        <w:t xml:space="preserve"> Usługodawca zastrzega sobie prawo do powierzenia </w:t>
      </w:r>
      <w:r w:rsidR="007A5001">
        <w:rPr>
          <w:rFonts w:ascii="Times New Roman" w:hAnsi="Times New Roman"/>
          <w:sz w:val="24"/>
          <w:szCs w:val="24"/>
        </w:rPr>
        <w:t xml:space="preserve">lub udostępnienia tych </w:t>
      </w:r>
      <w:r w:rsidRPr="00756607">
        <w:rPr>
          <w:rFonts w:ascii="Times New Roman" w:hAnsi="Times New Roman"/>
          <w:sz w:val="24"/>
          <w:szCs w:val="24"/>
        </w:rPr>
        <w:t xml:space="preserve">danych osobowych </w:t>
      </w:r>
      <w:r w:rsidR="007A5001">
        <w:rPr>
          <w:rFonts w:ascii="Times New Roman" w:hAnsi="Times New Roman"/>
          <w:sz w:val="24"/>
          <w:szCs w:val="24"/>
        </w:rPr>
        <w:t>Kurierowi w celu wykonania Doręczenia.</w:t>
      </w:r>
    </w:p>
    <w:p w14:paraId="1A346741" w14:textId="56986B61" w:rsidR="00756607" w:rsidRPr="00756607" w:rsidRDefault="007A5001" w:rsidP="0075660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osobowe, których administratorem jest Usługodawca, są przetwarzane przez niego w celu wykonywania Usług, realizacji roszczeń, ułatwienia dostępu i korzystania z Usług w przyszłości oraz w celach marketingowych.</w:t>
      </w:r>
    </w:p>
    <w:p w14:paraId="6769EC0C" w14:textId="64673BFB" w:rsidR="00756607" w:rsidRPr="00756607" w:rsidRDefault="00756607" w:rsidP="0075660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607">
        <w:rPr>
          <w:rFonts w:ascii="Times New Roman" w:hAnsi="Times New Roman"/>
          <w:sz w:val="24"/>
          <w:szCs w:val="24"/>
        </w:rPr>
        <w:t>Podanie danych jest dobrowolne, lecz ich podanie</w:t>
      </w:r>
      <w:r w:rsidR="007A5001">
        <w:rPr>
          <w:rFonts w:ascii="Times New Roman" w:hAnsi="Times New Roman"/>
          <w:sz w:val="24"/>
          <w:szCs w:val="24"/>
        </w:rPr>
        <w:t xml:space="preserve"> stanowi warunek zawarcia Umowy. </w:t>
      </w:r>
      <w:r w:rsidRPr="00756607">
        <w:rPr>
          <w:rFonts w:ascii="Times New Roman" w:hAnsi="Times New Roman"/>
          <w:sz w:val="24"/>
          <w:szCs w:val="24"/>
        </w:rPr>
        <w:t>Niepodanie danych</w:t>
      </w:r>
      <w:r w:rsidR="007A5001">
        <w:rPr>
          <w:rFonts w:ascii="Times New Roman" w:hAnsi="Times New Roman"/>
          <w:sz w:val="24"/>
          <w:szCs w:val="24"/>
        </w:rPr>
        <w:t xml:space="preserve"> uniemożliwia świadczenie Usług.</w:t>
      </w:r>
    </w:p>
    <w:p w14:paraId="6591747B" w14:textId="181024EB" w:rsidR="00756607" w:rsidRPr="00756607" w:rsidRDefault="00756607" w:rsidP="0075660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607">
        <w:rPr>
          <w:rFonts w:ascii="Times New Roman" w:hAnsi="Times New Roman"/>
          <w:sz w:val="24"/>
          <w:szCs w:val="24"/>
        </w:rPr>
        <w:t>Usługodawca oświadcza, że dane osobowe użytkowników przetwarzane są zgodnie z obowiązującymi przepisami, w tym w szczególności, od 25 maja 2018 r.,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6FA5C85" w14:textId="1D0156D0" w:rsidR="00B85D03" w:rsidRDefault="00756607" w:rsidP="007A5001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607">
        <w:rPr>
          <w:rFonts w:ascii="Times New Roman" w:hAnsi="Times New Roman"/>
          <w:sz w:val="24"/>
          <w:szCs w:val="24"/>
        </w:rPr>
        <w:t>Szczegółowe zasady przetwarzania danych osobowych, a także zakres uprawnień przysługujących Użytkownikom</w:t>
      </w:r>
      <w:r w:rsidR="007A5001">
        <w:rPr>
          <w:rFonts w:ascii="Times New Roman" w:hAnsi="Times New Roman"/>
          <w:sz w:val="24"/>
          <w:szCs w:val="24"/>
        </w:rPr>
        <w:t>, Klientom, Nadawcom i Odbiorcom</w:t>
      </w:r>
      <w:r w:rsidRPr="00756607">
        <w:rPr>
          <w:rFonts w:ascii="Times New Roman" w:hAnsi="Times New Roman"/>
          <w:sz w:val="24"/>
          <w:szCs w:val="24"/>
        </w:rPr>
        <w:t xml:space="preserve"> oraz sposób ich realizacji określa Polityka Prywatności.</w:t>
      </w:r>
    </w:p>
    <w:p w14:paraId="576C2AAD" w14:textId="77777777" w:rsidR="007A5001" w:rsidRPr="007A5001" w:rsidRDefault="007A5001" w:rsidP="007A500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E85DE61" w14:textId="77777777" w:rsidR="00B85D03" w:rsidRDefault="000C05DF" w:rsidP="00E371A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85D03">
        <w:rPr>
          <w:rFonts w:ascii="Times New Roman" w:hAnsi="Times New Roman"/>
          <w:b/>
          <w:sz w:val="24"/>
          <w:szCs w:val="24"/>
        </w:rPr>
        <w:t>Postanowienia końcowe</w:t>
      </w:r>
    </w:p>
    <w:p w14:paraId="4E7AB58F" w14:textId="364F0C8E" w:rsidR="00B85D03" w:rsidRPr="00B85D03" w:rsidRDefault="000C05DF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502"/>
        <w:jc w:val="both"/>
        <w:rPr>
          <w:rFonts w:ascii="Times New Roman" w:hAnsi="Times New Roman"/>
          <w:b/>
          <w:sz w:val="24"/>
          <w:szCs w:val="24"/>
        </w:rPr>
      </w:pPr>
      <w:r w:rsidRPr="00B85D03">
        <w:rPr>
          <w:rFonts w:ascii="Times New Roman" w:hAnsi="Times New Roman"/>
          <w:sz w:val="24"/>
          <w:szCs w:val="24"/>
        </w:rPr>
        <w:t xml:space="preserve">Administrator zastrzega sobie prawo dokonywania zmian w Regulaminie. Wszelkie zmiany Regulaminu obowiązują pod warunkiem opublikowania ich w </w:t>
      </w:r>
      <w:r w:rsidR="00EF7315" w:rsidRPr="00B85D03">
        <w:rPr>
          <w:rFonts w:ascii="Times New Roman" w:hAnsi="Times New Roman"/>
          <w:sz w:val="24"/>
          <w:szCs w:val="24"/>
        </w:rPr>
        <w:t xml:space="preserve">Serwisie </w:t>
      </w:r>
      <w:r w:rsidRPr="00B85D03">
        <w:rPr>
          <w:rFonts w:ascii="Times New Roman" w:hAnsi="Times New Roman"/>
          <w:sz w:val="24"/>
          <w:szCs w:val="24"/>
        </w:rPr>
        <w:t>z czternastodniowym okresem przejściowym. O zmianie Regulaminu Użytkownik zostanie pow</w:t>
      </w:r>
      <w:r w:rsidR="007A5001">
        <w:rPr>
          <w:rFonts w:ascii="Times New Roman" w:hAnsi="Times New Roman"/>
          <w:sz w:val="24"/>
          <w:szCs w:val="24"/>
        </w:rPr>
        <w:t xml:space="preserve">iadomiony za pomocą wiadomości e-mail </w:t>
      </w:r>
      <w:r w:rsidRPr="00B85D03">
        <w:rPr>
          <w:rFonts w:ascii="Times New Roman" w:hAnsi="Times New Roman"/>
          <w:sz w:val="24"/>
          <w:szCs w:val="24"/>
        </w:rPr>
        <w:t>lub w formie pop-</w:t>
      </w:r>
      <w:proofErr w:type="spellStart"/>
      <w:r w:rsidRPr="00B85D03">
        <w:rPr>
          <w:rFonts w:ascii="Times New Roman" w:hAnsi="Times New Roman"/>
          <w:sz w:val="24"/>
          <w:szCs w:val="24"/>
        </w:rPr>
        <w:t>upu</w:t>
      </w:r>
      <w:proofErr w:type="spellEnd"/>
      <w:r w:rsidRPr="00B85D03">
        <w:rPr>
          <w:rFonts w:ascii="Times New Roman" w:hAnsi="Times New Roman"/>
          <w:sz w:val="24"/>
          <w:szCs w:val="24"/>
        </w:rPr>
        <w:t xml:space="preserve"> w </w:t>
      </w:r>
      <w:r w:rsidR="00556E58" w:rsidRPr="00B85D03">
        <w:rPr>
          <w:rFonts w:ascii="Times New Roman" w:hAnsi="Times New Roman"/>
          <w:sz w:val="24"/>
          <w:szCs w:val="24"/>
        </w:rPr>
        <w:t>Serwisie.</w:t>
      </w:r>
      <w:r w:rsidRPr="00B85D03">
        <w:rPr>
          <w:rFonts w:ascii="Times New Roman" w:hAnsi="Times New Roman"/>
          <w:sz w:val="24"/>
          <w:szCs w:val="24"/>
        </w:rPr>
        <w:t xml:space="preserve"> </w:t>
      </w:r>
    </w:p>
    <w:p w14:paraId="06461862" w14:textId="77777777" w:rsidR="00B85D03" w:rsidRPr="007A5001" w:rsidRDefault="000C05DF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502"/>
        <w:jc w:val="both"/>
        <w:rPr>
          <w:rFonts w:ascii="Times New Roman" w:hAnsi="Times New Roman"/>
          <w:b/>
          <w:sz w:val="24"/>
          <w:szCs w:val="24"/>
        </w:rPr>
      </w:pPr>
      <w:r w:rsidRPr="00B85D03">
        <w:rPr>
          <w:rFonts w:ascii="Times New Roman" w:hAnsi="Times New Roman"/>
          <w:sz w:val="24"/>
          <w:szCs w:val="24"/>
        </w:rPr>
        <w:t>Użytkownik ma prawo zgłosić sprzeciw w terminie 14 dni od powiadomienia go o nowej treści Regulaminu. Brak sprzeciwu w tym terminie poczytuje się jako zgodę na zmianę postanowień wzorca umowy. Złożenie sprzeciwu przez Użytkownika jest równoznaczne ze złożeniem przez niego dyspozycji usunięcia Konta.</w:t>
      </w:r>
    </w:p>
    <w:p w14:paraId="2FCB66DE" w14:textId="758BF88D" w:rsidR="00195B94" w:rsidRPr="00B85D03" w:rsidRDefault="000C05DF" w:rsidP="00E371A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before="240" w:after="120"/>
        <w:ind w:left="851" w:hanging="502"/>
        <w:jc w:val="both"/>
        <w:rPr>
          <w:rFonts w:ascii="Times New Roman" w:hAnsi="Times New Roman"/>
          <w:b/>
          <w:sz w:val="24"/>
          <w:szCs w:val="24"/>
        </w:rPr>
      </w:pPr>
      <w:r w:rsidRPr="00B85D03">
        <w:rPr>
          <w:rFonts w:ascii="Times New Roman" w:hAnsi="Times New Roman"/>
          <w:sz w:val="24"/>
          <w:szCs w:val="24"/>
        </w:rPr>
        <w:t xml:space="preserve">Niniejszy Regulamin wchodzi w życie z dniem </w:t>
      </w:r>
      <w:r w:rsidR="007145F5" w:rsidRPr="007145F5">
        <w:rPr>
          <w:rFonts w:ascii="Times New Roman" w:hAnsi="Times New Roman"/>
          <w:sz w:val="24"/>
          <w:szCs w:val="24"/>
        </w:rPr>
        <w:t>01.</w:t>
      </w:r>
      <w:r w:rsidR="005B4ABA">
        <w:rPr>
          <w:rFonts w:ascii="Times New Roman" w:hAnsi="Times New Roman"/>
          <w:sz w:val="24"/>
          <w:szCs w:val="24"/>
        </w:rPr>
        <w:t>02</w:t>
      </w:r>
      <w:r w:rsidR="007145F5" w:rsidRPr="007145F5">
        <w:rPr>
          <w:rFonts w:ascii="Times New Roman" w:hAnsi="Times New Roman"/>
          <w:sz w:val="24"/>
          <w:szCs w:val="24"/>
        </w:rPr>
        <w:t>.201</w:t>
      </w:r>
      <w:r w:rsidR="005B4ABA">
        <w:rPr>
          <w:rFonts w:ascii="Times New Roman" w:hAnsi="Times New Roman"/>
          <w:sz w:val="24"/>
          <w:szCs w:val="24"/>
        </w:rPr>
        <w:t>9</w:t>
      </w:r>
      <w:r w:rsidR="007145F5" w:rsidRPr="007145F5">
        <w:rPr>
          <w:rFonts w:ascii="Times New Roman" w:hAnsi="Times New Roman"/>
          <w:sz w:val="24"/>
          <w:szCs w:val="24"/>
        </w:rPr>
        <w:t xml:space="preserve"> </w:t>
      </w:r>
      <w:r w:rsidRPr="007145F5">
        <w:rPr>
          <w:rFonts w:ascii="Times New Roman" w:hAnsi="Times New Roman"/>
          <w:sz w:val="24"/>
          <w:szCs w:val="24"/>
        </w:rPr>
        <w:t>r</w:t>
      </w:r>
      <w:r w:rsidR="004B649B" w:rsidRPr="007145F5">
        <w:rPr>
          <w:rFonts w:ascii="Times New Roman" w:hAnsi="Times New Roman"/>
          <w:sz w:val="24"/>
          <w:szCs w:val="24"/>
        </w:rPr>
        <w:t>.</w:t>
      </w:r>
    </w:p>
    <w:sectPr w:rsidR="00195B94" w:rsidRPr="00B85D03" w:rsidSect="000F19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E26F" w14:textId="77777777" w:rsidR="00840B50" w:rsidRDefault="00840B50" w:rsidP="00F712D3">
      <w:pPr>
        <w:spacing w:after="0" w:line="240" w:lineRule="auto"/>
      </w:pPr>
      <w:r>
        <w:separator/>
      </w:r>
    </w:p>
  </w:endnote>
  <w:endnote w:type="continuationSeparator" w:id="0">
    <w:p w14:paraId="33C5513F" w14:textId="77777777" w:rsidR="00840B50" w:rsidRDefault="00840B50" w:rsidP="00F7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F3E1" w14:textId="3FD89798" w:rsidR="003825FA" w:rsidRDefault="003825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31CAE64A" w14:textId="77777777" w:rsidR="003825FA" w:rsidRDefault="0038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B9E7" w14:textId="77777777" w:rsidR="00840B50" w:rsidRDefault="00840B50" w:rsidP="00F712D3">
      <w:pPr>
        <w:spacing w:after="0" w:line="240" w:lineRule="auto"/>
      </w:pPr>
      <w:r>
        <w:separator/>
      </w:r>
    </w:p>
  </w:footnote>
  <w:footnote w:type="continuationSeparator" w:id="0">
    <w:p w14:paraId="2945BA46" w14:textId="77777777" w:rsidR="00840B50" w:rsidRDefault="00840B50" w:rsidP="00F7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B1"/>
    <w:multiLevelType w:val="hybridMultilevel"/>
    <w:tmpl w:val="A2669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21AA"/>
    <w:multiLevelType w:val="multilevel"/>
    <w:tmpl w:val="7F101BD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21A22"/>
    <w:multiLevelType w:val="multilevel"/>
    <w:tmpl w:val="57D4B16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E67D7"/>
    <w:multiLevelType w:val="hybridMultilevel"/>
    <w:tmpl w:val="44FE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318E"/>
    <w:multiLevelType w:val="hybridMultilevel"/>
    <w:tmpl w:val="C74C5DF8"/>
    <w:numStyleLink w:val="Zaimportowanystyl3"/>
  </w:abstractNum>
  <w:abstractNum w:abstractNumId="5" w15:restartNumberingAfterBreak="0">
    <w:nsid w:val="1B0C3EF1"/>
    <w:multiLevelType w:val="multilevel"/>
    <w:tmpl w:val="83D60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223BDA"/>
    <w:multiLevelType w:val="hybridMultilevel"/>
    <w:tmpl w:val="B2E6B7EA"/>
    <w:lvl w:ilvl="0" w:tplc="93E07B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8225ED"/>
    <w:multiLevelType w:val="multilevel"/>
    <w:tmpl w:val="6C58D0B0"/>
    <w:numStyleLink w:val="Zaimportowanystyl2"/>
  </w:abstractNum>
  <w:abstractNum w:abstractNumId="8" w15:restartNumberingAfterBreak="0">
    <w:nsid w:val="24DE0EC1"/>
    <w:multiLevelType w:val="multilevel"/>
    <w:tmpl w:val="DCC6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6428D"/>
    <w:multiLevelType w:val="multilevel"/>
    <w:tmpl w:val="3C3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41723"/>
    <w:multiLevelType w:val="hybridMultilevel"/>
    <w:tmpl w:val="B504C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97840"/>
    <w:multiLevelType w:val="hybridMultilevel"/>
    <w:tmpl w:val="31AA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1BD4"/>
    <w:multiLevelType w:val="multilevel"/>
    <w:tmpl w:val="2BC2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51CA7"/>
    <w:multiLevelType w:val="hybridMultilevel"/>
    <w:tmpl w:val="B17A4B90"/>
    <w:lvl w:ilvl="0" w:tplc="57D8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0E5C"/>
    <w:multiLevelType w:val="multilevel"/>
    <w:tmpl w:val="6C58D0B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38001B"/>
    <w:multiLevelType w:val="multilevel"/>
    <w:tmpl w:val="5DD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345261EF"/>
    <w:multiLevelType w:val="hybridMultilevel"/>
    <w:tmpl w:val="CE1C8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C0533"/>
    <w:multiLevelType w:val="multilevel"/>
    <w:tmpl w:val="83D60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A022C75"/>
    <w:multiLevelType w:val="hybridMultilevel"/>
    <w:tmpl w:val="7872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32DD"/>
    <w:multiLevelType w:val="hybridMultilevel"/>
    <w:tmpl w:val="D7428DF8"/>
    <w:lvl w:ilvl="0" w:tplc="B770C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31083"/>
    <w:multiLevelType w:val="hybridMultilevel"/>
    <w:tmpl w:val="1FECE6EC"/>
    <w:lvl w:ilvl="0" w:tplc="A49A2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27802"/>
    <w:multiLevelType w:val="multilevel"/>
    <w:tmpl w:val="A990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32B3E"/>
    <w:multiLevelType w:val="hybridMultilevel"/>
    <w:tmpl w:val="3C3A0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E11BA7"/>
    <w:multiLevelType w:val="multilevel"/>
    <w:tmpl w:val="EA964296"/>
    <w:lvl w:ilvl="0">
      <w:start w:val="1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39F5F14"/>
    <w:multiLevelType w:val="multilevel"/>
    <w:tmpl w:val="82EE54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011A2"/>
    <w:multiLevelType w:val="hybridMultilevel"/>
    <w:tmpl w:val="93CE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D66"/>
    <w:multiLevelType w:val="hybridMultilevel"/>
    <w:tmpl w:val="2BC20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62F8C"/>
    <w:multiLevelType w:val="hybridMultilevel"/>
    <w:tmpl w:val="3D3A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54A2A"/>
    <w:multiLevelType w:val="multilevel"/>
    <w:tmpl w:val="A266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7536D7"/>
    <w:multiLevelType w:val="multilevel"/>
    <w:tmpl w:val="BC56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83414"/>
    <w:multiLevelType w:val="multilevel"/>
    <w:tmpl w:val="31FE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3246C"/>
    <w:multiLevelType w:val="hybridMultilevel"/>
    <w:tmpl w:val="18668596"/>
    <w:lvl w:ilvl="0" w:tplc="A89AA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D1262"/>
    <w:multiLevelType w:val="hybridMultilevel"/>
    <w:tmpl w:val="C74C5DF8"/>
    <w:styleLink w:val="Zaimportowanystyl3"/>
    <w:lvl w:ilvl="0" w:tplc="78E8BA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102E8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6FD8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2B3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08C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A8568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C3E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2F3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162E7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AE2441"/>
    <w:multiLevelType w:val="multilevel"/>
    <w:tmpl w:val="98C8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4" w15:restartNumberingAfterBreak="0">
    <w:nsid w:val="60404EE4"/>
    <w:multiLevelType w:val="multilevel"/>
    <w:tmpl w:val="DCC6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1266B1"/>
    <w:multiLevelType w:val="multilevel"/>
    <w:tmpl w:val="33D82D3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8CD60B7"/>
    <w:multiLevelType w:val="multilevel"/>
    <w:tmpl w:val="2BF6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098541B"/>
    <w:multiLevelType w:val="hybridMultilevel"/>
    <w:tmpl w:val="07E41262"/>
    <w:lvl w:ilvl="0" w:tplc="99DE60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33918"/>
    <w:multiLevelType w:val="multilevel"/>
    <w:tmpl w:val="2BF6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75371DD9"/>
    <w:multiLevelType w:val="hybridMultilevel"/>
    <w:tmpl w:val="A9909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15E56"/>
    <w:multiLevelType w:val="hybridMultilevel"/>
    <w:tmpl w:val="8FEE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128C6"/>
    <w:multiLevelType w:val="multilevel"/>
    <w:tmpl w:val="CF9294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8BF17BE"/>
    <w:multiLevelType w:val="multilevel"/>
    <w:tmpl w:val="2BF6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8D25E79"/>
    <w:multiLevelType w:val="multilevel"/>
    <w:tmpl w:val="17C8D2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A8B7F98"/>
    <w:multiLevelType w:val="multilevel"/>
    <w:tmpl w:val="2BF6D55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FA23A36"/>
    <w:multiLevelType w:val="multilevel"/>
    <w:tmpl w:val="CB0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34"/>
  </w:num>
  <w:num w:numId="5">
    <w:abstractNumId w:val="22"/>
  </w:num>
  <w:num w:numId="6">
    <w:abstractNumId w:val="9"/>
  </w:num>
  <w:num w:numId="7">
    <w:abstractNumId w:val="26"/>
  </w:num>
  <w:num w:numId="8">
    <w:abstractNumId w:val="12"/>
  </w:num>
  <w:num w:numId="9">
    <w:abstractNumId w:val="33"/>
  </w:num>
  <w:num w:numId="10">
    <w:abstractNumId w:val="17"/>
  </w:num>
  <w:num w:numId="11">
    <w:abstractNumId w:val="5"/>
  </w:num>
  <w:num w:numId="12">
    <w:abstractNumId w:val="41"/>
  </w:num>
  <w:num w:numId="13">
    <w:abstractNumId w:val="43"/>
  </w:num>
  <w:num w:numId="14">
    <w:abstractNumId w:val="15"/>
  </w:num>
  <w:num w:numId="15">
    <w:abstractNumId w:val="13"/>
  </w:num>
  <w:num w:numId="16">
    <w:abstractNumId w:val="29"/>
  </w:num>
  <w:num w:numId="17">
    <w:abstractNumId w:val="0"/>
  </w:num>
  <w:num w:numId="18">
    <w:abstractNumId w:val="28"/>
  </w:num>
  <w:num w:numId="19">
    <w:abstractNumId w:val="39"/>
  </w:num>
  <w:num w:numId="20">
    <w:abstractNumId w:val="21"/>
  </w:num>
  <w:num w:numId="21">
    <w:abstractNumId w:val="16"/>
  </w:num>
  <w:num w:numId="22">
    <w:abstractNumId w:val="8"/>
  </w:num>
  <w:num w:numId="23">
    <w:abstractNumId w:val="45"/>
  </w:num>
  <w:num w:numId="24">
    <w:abstractNumId w:val="2"/>
  </w:num>
  <w:num w:numId="25">
    <w:abstractNumId w:val="31"/>
  </w:num>
  <w:num w:numId="26">
    <w:abstractNumId w:val="6"/>
  </w:num>
  <w:num w:numId="27">
    <w:abstractNumId w:val="25"/>
  </w:num>
  <w:num w:numId="28">
    <w:abstractNumId w:val="11"/>
  </w:num>
  <w:num w:numId="29">
    <w:abstractNumId w:val="27"/>
  </w:num>
  <w:num w:numId="30">
    <w:abstractNumId w:val="36"/>
  </w:num>
  <w:num w:numId="31">
    <w:abstractNumId w:val="14"/>
  </w:num>
  <w:num w:numId="32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0"/>
  </w:num>
  <w:num w:numId="34">
    <w:abstractNumId w:val="19"/>
  </w:num>
  <w:num w:numId="35">
    <w:abstractNumId w:val="18"/>
  </w:num>
  <w:num w:numId="36">
    <w:abstractNumId w:val="32"/>
  </w:num>
  <w:num w:numId="37">
    <w:abstractNumId w:val="4"/>
  </w:num>
  <w:num w:numId="38">
    <w:abstractNumId w:val="3"/>
  </w:num>
  <w:num w:numId="39">
    <w:abstractNumId w:val="38"/>
  </w:num>
  <w:num w:numId="40">
    <w:abstractNumId w:val="42"/>
  </w:num>
  <w:num w:numId="41">
    <w:abstractNumId w:val="1"/>
  </w:num>
  <w:num w:numId="42">
    <w:abstractNumId w:val="24"/>
  </w:num>
  <w:num w:numId="43">
    <w:abstractNumId w:val="23"/>
  </w:num>
  <w:num w:numId="44">
    <w:abstractNumId w:val="44"/>
  </w:num>
  <w:num w:numId="45">
    <w:abstractNumId w:val="3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2"/>
    <w:rsid w:val="00005655"/>
    <w:rsid w:val="00010842"/>
    <w:rsid w:val="00012957"/>
    <w:rsid w:val="0001313E"/>
    <w:rsid w:val="000169A0"/>
    <w:rsid w:val="00020719"/>
    <w:rsid w:val="00024122"/>
    <w:rsid w:val="0003122C"/>
    <w:rsid w:val="000315DD"/>
    <w:rsid w:val="00033B92"/>
    <w:rsid w:val="00041E51"/>
    <w:rsid w:val="00044673"/>
    <w:rsid w:val="00044B9A"/>
    <w:rsid w:val="00045F10"/>
    <w:rsid w:val="000530F1"/>
    <w:rsid w:val="00056B41"/>
    <w:rsid w:val="000606C6"/>
    <w:rsid w:val="000660D6"/>
    <w:rsid w:val="000661F8"/>
    <w:rsid w:val="00066CA8"/>
    <w:rsid w:val="00070304"/>
    <w:rsid w:val="00077AE8"/>
    <w:rsid w:val="000822B0"/>
    <w:rsid w:val="000828A3"/>
    <w:rsid w:val="00083539"/>
    <w:rsid w:val="00087D28"/>
    <w:rsid w:val="000960FD"/>
    <w:rsid w:val="00096CD1"/>
    <w:rsid w:val="000A48E3"/>
    <w:rsid w:val="000B2E54"/>
    <w:rsid w:val="000B409B"/>
    <w:rsid w:val="000B44E6"/>
    <w:rsid w:val="000B580C"/>
    <w:rsid w:val="000B7663"/>
    <w:rsid w:val="000C029F"/>
    <w:rsid w:val="000C05DF"/>
    <w:rsid w:val="000C495A"/>
    <w:rsid w:val="000C7606"/>
    <w:rsid w:val="000D409C"/>
    <w:rsid w:val="000D576B"/>
    <w:rsid w:val="000E0841"/>
    <w:rsid w:val="000E0BF5"/>
    <w:rsid w:val="000E7B7D"/>
    <w:rsid w:val="000F075A"/>
    <w:rsid w:val="000F192A"/>
    <w:rsid w:val="000F2B2B"/>
    <w:rsid w:val="000F44BC"/>
    <w:rsid w:val="000F5728"/>
    <w:rsid w:val="000F763E"/>
    <w:rsid w:val="00103970"/>
    <w:rsid w:val="00105034"/>
    <w:rsid w:val="001126F0"/>
    <w:rsid w:val="00112D00"/>
    <w:rsid w:val="00116EDE"/>
    <w:rsid w:val="001203CC"/>
    <w:rsid w:val="00122FF0"/>
    <w:rsid w:val="00126D68"/>
    <w:rsid w:val="0012723F"/>
    <w:rsid w:val="00127935"/>
    <w:rsid w:val="00127AEA"/>
    <w:rsid w:val="0013034B"/>
    <w:rsid w:val="00130F2E"/>
    <w:rsid w:val="00132EB2"/>
    <w:rsid w:val="00133845"/>
    <w:rsid w:val="00137A42"/>
    <w:rsid w:val="00137D8B"/>
    <w:rsid w:val="0014287A"/>
    <w:rsid w:val="00145786"/>
    <w:rsid w:val="00145D69"/>
    <w:rsid w:val="00150676"/>
    <w:rsid w:val="00155F86"/>
    <w:rsid w:val="00162847"/>
    <w:rsid w:val="00162C6A"/>
    <w:rsid w:val="00166A6D"/>
    <w:rsid w:val="00170F4F"/>
    <w:rsid w:val="00173EA1"/>
    <w:rsid w:val="00174E93"/>
    <w:rsid w:val="001754D1"/>
    <w:rsid w:val="00175EAC"/>
    <w:rsid w:val="0018058C"/>
    <w:rsid w:val="00180F0E"/>
    <w:rsid w:val="0018278A"/>
    <w:rsid w:val="00182C8B"/>
    <w:rsid w:val="00184129"/>
    <w:rsid w:val="00184D19"/>
    <w:rsid w:val="00187ACF"/>
    <w:rsid w:val="00191935"/>
    <w:rsid w:val="001919E2"/>
    <w:rsid w:val="001919F4"/>
    <w:rsid w:val="00195B94"/>
    <w:rsid w:val="001A06EE"/>
    <w:rsid w:val="001A3A42"/>
    <w:rsid w:val="001A3BBD"/>
    <w:rsid w:val="001A4729"/>
    <w:rsid w:val="001A60DE"/>
    <w:rsid w:val="001A7694"/>
    <w:rsid w:val="001B6008"/>
    <w:rsid w:val="001B662C"/>
    <w:rsid w:val="001C2AE3"/>
    <w:rsid w:val="001D06D4"/>
    <w:rsid w:val="001D2F18"/>
    <w:rsid w:val="001E7977"/>
    <w:rsid w:val="001E7D99"/>
    <w:rsid w:val="001F004E"/>
    <w:rsid w:val="001F0E99"/>
    <w:rsid w:val="001F356A"/>
    <w:rsid w:val="001F44B1"/>
    <w:rsid w:val="001F610F"/>
    <w:rsid w:val="0020168F"/>
    <w:rsid w:val="00201C8B"/>
    <w:rsid w:val="002047CD"/>
    <w:rsid w:val="002051BD"/>
    <w:rsid w:val="00212835"/>
    <w:rsid w:val="002218C0"/>
    <w:rsid w:val="00225294"/>
    <w:rsid w:val="0023004A"/>
    <w:rsid w:val="00230B9D"/>
    <w:rsid w:val="0023154C"/>
    <w:rsid w:val="00235293"/>
    <w:rsid w:val="0024098E"/>
    <w:rsid w:val="00242F3F"/>
    <w:rsid w:val="00246286"/>
    <w:rsid w:val="00246451"/>
    <w:rsid w:val="00246FED"/>
    <w:rsid w:val="002478E5"/>
    <w:rsid w:val="002546F7"/>
    <w:rsid w:val="00257B4A"/>
    <w:rsid w:val="00264016"/>
    <w:rsid w:val="00265A0E"/>
    <w:rsid w:val="0027141F"/>
    <w:rsid w:val="0027269D"/>
    <w:rsid w:val="0027334B"/>
    <w:rsid w:val="002740A0"/>
    <w:rsid w:val="0028062E"/>
    <w:rsid w:val="00282822"/>
    <w:rsid w:val="00285292"/>
    <w:rsid w:val="00285A17"/>
    <w:rsid w:val="00291B96"/>
    <w:rsid w:val="0029241B"/>
    <w:rsid w:val="00293EC3"/>
    <w:rsid w:val="002A37D9"/>
    <w:rsid w:val="002A3C08"/>
    <w:rsid w:val="002A5862"/>
    <w:rsid w:val="002A6327"/>
    <w:rsid w:val="002A74FB"/>
    <w:rsid w:val="002B01D7"/>
    <w:rsid w:val="002B122E"/>
    <w:rsid w:val="002B5FD8"/>
    <w:rsid w:val="002C0C09"/>
    <w:rsid w:val="002C0C78"/>
    <w:rsid w:val="002C16E8"/>
    <w:rsid w:val="002C34C2"/>
    <w:rsid w:val="002C64F0"/>
    <w:rsid w:val="002C7965"/>
    <w:rsid w:val="002C7C6E"/>
    <w:rsid w:val="002D2ABD"/>
    <w:rsid w:val="002D6FED"/>
    <w:rsid w:val="002E0A31"/>
    <w:rsid w:val="002E0DAE"/>
    <w:rsid w:val="002E487F"/>
    <w:rsid w:val="002E5F94"/>
    <w:rsid w:val="002E6EDB"/>
    <w:rsid w:val="002F0112"/>
    <w:rsid w:val="002F14FD"/>
    <w:rsid w:val="002F3811"/>
    <w:rsid w:val="002F7EF3"/>
    <w:rsid w:val="003023E9"/>
    <w:rsid w:val="00302476"/>
    <w:rsid w:val="0030299A"/>
    <w:rsid w:val="003063DD"/>
    <w:rsid w:val="00307263"/>
    <w:rsid w:val="003073DF"/>
    <w:rsid w:val="00310E99"/>
    <w:rsid w:val="00315876"/>
    <w:rsid w:val="003200E1"/>
    <w:rsid w:val="00322246"/>
    <w:rsid w:val="00323F99"/>
    <w:rsid w:val="00336E53"/>
    <w:rsid w:val="003458ED"/>
    <w:rsid w:val="00347533"/>
    <w:rsid w:val="00347609"/>
    <w:rsid w:val="003478FC"/>
    <w:rsid w:val="00352191"/>
    <w:rsid w:val="00352F9D"/>
    <w:rsid w:val="0035635A"/>
    <w:rsid w:val="0036077F"/>
    <w:rsid w:val="003618C6"/>
    <w:rsid w:val="00364EAF"/>
    <w:rsid w:val="003658DE"/>
    <w:rsid w:val="00365FEA"/>
    <w:rsid w:val="00370378"/>
    <w:rsid w:val="00370642"/>
    <w:rsid w:val="00371ED1"/>
    <w:rsid w:val="003761D3"/>
    <w:rsid w:val="003825FA"/>
    <w:rsid w:val="003837EC"/>
    <w:rsid w:val="00385415"/>
    <w:rsid w:val="0039125A"/>
    <w:rsid w:val="003A2DC6"/>
    <w:rsid w:val="003B3CE7"/>
    <w:rsid w:val="003B6C6C"/>
    <w:rsid w:val="003B797F"/>
    <w:rsid w:val="003C3774"/>
    <w:rsid w:val="003D4B9C"/>
    <w:rsid w:val="003E1856"/>
    <w:rsid w:val="003F104D"/>
    <w:rsid w:val="003F21E1"/>
    <w:rsid w:val="003F413A"/>
    <w:rsid w:val="003F4BA3"/>
    <w:rsid w:val="003F5762"/>
    <w:rsid w:val="00402E2F"/>
    <w:rsid w:val="00404CF8"/>
    <w:rsid w:val="00406719"/>
    <w:rsid w:val="0040716B"/>
    <w:rsid w:val="00413AA1"/>
    <w:rsid w:val="00415122"/>
    <w:rsid w:val="004158CB"/>
    <w:rsid w:val="004219F1"/>
    <w:rsid w:val="00432135"/>
    <w:rsid w:val="00434B86"/>
    <w:rsid w:val="00437C21"/>
    <w:rsid w:val="0044061D"/>
    <w:rsid w:val="004417B1"/>
    <w:rsid w:val="00441DC0"/>
    <w:rsid w:val="004429B2"/>
    <w:rsid w:val="00443813"/>
    <w:rsid w:val="0044546B"/>
    <w:rsid w:val="00454AC4"/>
    <w:rsid w:val="004554B6"/>
    <w:rsid w:val="004616A1"/>
    <w:rsid w:val="004651DA"/>
    <w:rsid w:val="00465581"/>
    <w:rsid w:val="0046756B"/>
    <w:rsid w:val="00472D43"/>
    <w:rsid w:val="004742CA"/>
    <w:rsid w:val="00474F84"/>
    <w:rsid w:val="004773F7"/>
    <w:rsid w:val="00480A08"/>
    <w:rsid w:val="00485849"/>
    <w:rsid w:val="00491294"/>
    <w:rsid w:val="004928B2"/>
    <w:rsid w:val="004930A5"/>
    <w:rsid w:val="0049576C"/>
    <w:rsid w:val="0049610E"/>
    <w:rsid w:val="00496EC3"/>
    <w:rsid w:val="00496F34"/>
    <w:rsid w:val="004A0045"/>
    <w:rsid w:val="004A24E0"/>
    <w:rsid w:val="004A3917"/>
    <w:rsid w:val="004A41BD"/>
    <w:rsid w:val="004A633E"/>
    <w:rsid w:val="004A745D"/>
    <w:rsid w:val="004B0A0D"/>
    <w:rsid w:val="004B2294"/>
    <w:rsid w:val="004B2BBD"/>
    <w:rsid w:val="004B581C"/>
    <w:rsid w:val="004B649B"/>
    <w:rsid w:val="004C192C"/>
    <w:rsid w:val="004C642E"/>
    <w:rsid w:val="004D028C"/>
    <w:rsid w:val="004D1806"/>
    <w:rsid w:val="004D3068"/>
    <w:rsid w:val="004D509B"/>
    <w:rsid w:val="004D50A6"/>
    <w:rsid w:val="004D75ED"/>
    <w:rsid w:val="004E142F"/>
    <w:rsid w:val="004E2998"/>
    <w:rsid w:val="004E3919"/>
    <w:rsid w:val="004E55D8"/>
    <w:rsid w:val="004E6DF4"/>
    <w:rsid w:val="004E71EE"/>
    <w:rsid w:val="004F0773"/>
    <w:rsid w:val="004F108C"/>
    <w:rsid w:val="004F493F"/>
    <w:rsid w:val="00504C09"/>
    <w:rsid w:val="005058A9"/>
    <w:rsid w:val="00506BF9"/>
    <w:rsid w:val="005076E0"/>
    <w:rsid w:val="00511BCE"/>
    <w:rsid w:val="00511E0F"/>
    <w:rsid w:val="00511F2E"/>
    <w:rsid w:val="0051224A"/>
    <w:rsid w:val="00513E09"/>
    <w:rsid w:val="00515028"/>
    <w:rsid w:val="00521CE0"/>
    <w:rsid w:val="00527B48"/>
    <w:rsid w:val="00530124"/>
    <w:rsid w:val="00536B01"/>
    <w:rsid w:val="00537D82"/>
    <w:rsid w:val="00542874"/>
    <w:rsid w:val="00546718"/>
    <w:rsid w:val="00546E06"/>
    <w:rsid w:val="00550CAA"/>
    <w:rsid w:val="00556300"/>
    <w:rsid w:val="00556E58"/>
    <w:rsid w:val="00557712"/>
    <w:rsid w:val="00557EA3"/>
    <w:rsid w:val="00560CB0"/>
    <w:rsid w:val="00560EEE"/>
    <w:rsid w:val="00561B8D"/>
    <w:rsid w:val="0056241B"/>
    <w:rsid w:val="00563805"/>
    <w:rsid w:val="00566C45"/>
    <w:rsid w:val="00571265"/>
    <w:rsid w:val="00574067"/>
    <w:rsid w:val="005741C2"/>
    <w:rsid w:val="00576EB4"/>
    <w:rsid w:val="00577759"/>
    <w:rsid w:val="00581AA5"/>
    <w:rsid w:val="00582B7A"/>
    <w:rsid w:val="00585C5C"/>
    <w:rsid w:val="00593898"/>
    <w:rsid w:val="00593AD2"/>
    <w:rsid w:val="00595923"/>
    <w:rsid w:val="00597041"/>
    <w:rsid w:val="005A1B77"/>
    <w:rsid w:val="005A5627"/>
    <w:rsid w:val="005A690E"/>
    <w:rsid w:val="005A7941"/>
    <w:rsid w:val="005A7DAB"/>
    <w:rsid w:val="005B06D3"/>
    <w:rsid w:val="005B0E7E"/>
    <w:rsid w:val="005B3006"/>
    <w:rsid w:val="005B3929"/>
    <w:rsid w:val="005B4ABA"/>
    <w:rsid w:val="005C0E3A"/>
    <w:rsid w:val="005C15FA"/>
    <w:rsid w:val="005C3ADA"/>
    <w:rsid w:val="005C5280"/>
    <w:rsid w:val="005C5CDA"/>
    <w:rsid w:val="005D31FB"/>
    <w:rsid w:val="005D73B9"/>
    <w:rsid w:val="005E27A7"/>
    <w:rsid w:val="005E446E"/>
    <w:rsid w:val="005E7272"/>
    <w:rsid w:val="005F094B"/>
    <w:rsid w:val="005F1BC0"/>
    <w:rsid w:val="005F2769"/>
    <w:rsid w:val="005F3FF7"/>
    <w:rsid w:val="005F4E6B"/>
    <w:rsid w:val="005F6913"/>
    <w:rsid w:val="0060624F"/>
    <w:rsid w:val="00607A43"/>
    <w:rsid w:val="0061461D"/>
    <w:rsid w:val="00614FBD"/>
    <w:rsid w:val="00617B59"/>
    <w:rsid w:val="00620EF2"/>
    <w:rsid w:val="006217F6"/>
    <w:rsid w:val="00622EB8"/>
    <w:rsid w:val="00632DAF"/>
    <w:rsid w:val="00632DD5"/>
    <w:rsid w:val="006340DA"/>
    <w:rsid w:val="0064173A"/>
    <w:rsid w:val="00642D5D"/>
    <w:rsid w:val="006432EF"/>
    <w:rsid w:val="0064352F"/>
    <w:rsid w:val="00650B9A"/>
    <w:rsid w:val="00651993"/>
    <w:rsid w:val="00652E5C"/>
    <w:rsid w:val="006538E1"/>
    <w:rsid w:val="00656646"/>
    <w:rsid w:val="00656C13"/>
    <w:rsid w:val="0065771E"/>
    <w:rsid w:val="00657C97"/>
    <w:rsid w:val="00657F6D"/>
    <w:rsid w:val="006624E3"/>
    <w:rsid w:val="00662E62"/>
    <w:rsid w:val="00674651"/>
    <w:rsid w:val="0067514C"/>
    <w:rsid w:val="006761FE"/>
    <w:rsid w:val="0068069E"/>
    <w:rsid w:val="00681C01"/>
    <w:rsid w:val="00683765"/>
    <w:rsid w:val="00683A7A"/>
    <w:rsid w:val="00684FDD"/>
    <w:rsid w:val="00685EA0"/>
    <w:rsid w:val="00690410"/>
    <w:rsid w:val="00690FE6"/>
    <w:rsid w:val="006922B6"/>
    <w:rsid w:val="0069318A"/>
    <w:rsid w:val="00694C36"/>
    <w:rsid w:val="00695B06"/>
    <w:rsid w:val="00696B36"/>
    <w:rsid w:val="006A1812"/>
    <w:rsid w:val="006A3352"/>
    <w:rsid w:val="006A44A3"/>
    <w:rsid w:val="006A5C13"/>
    <w:rsid w:val="006B0444"/>
    <w:rsid w:val="006B187C"/>
    <w:rsid w:val="006B2537"/>
    <w:rsid w:val="006B4301"/>
    <w:rsid w:val="006B5C08"/>
    <w:rsid w:val="006C343B"/>
    <w:rsid w:val="006C3FDC"/>
    <w:rsid w:val="006C480F"/>
    <w:rsid w:val="006C566A"/>
    <w:rsid w:val="006D27DE"/>
    <w:rsid w:val="006D5418"/>
    <w:rsid w:val="006E454B"/>
    <w:rsid w:val="006E7979"/>
    <w:rsid w:val="006E7BB0"/>
    <w:rsid w:val="006F2A10"/>
    <w:rsid w:val="006F2DE6"/>
    <w:rsid w:val="006F7C6A"/>
    <w:rsid w:val="007005E9"/>
    <w:rsid w:val="0070720C"/>
    <w:rsid w:val="00711DDE"/>
    <w:rsid w:val="00712AA2"/>
    <w:rsid w:val="007145F5"/>
    <w:rsid w:val="007246B3"/>
    <w:rsid w:val="007252B0"/>
    <w:rsid w:val="00725ADC"/>
    <w:rsid w:val="00732D3C"/>
    <w:rsid w:val="007349BE"/>
    <w:rsid w:val="00735D72"/>
    <w:rsid w:val="00736DA8"/>
    <w:rsid w:val="007408C5"/>
    <w:rsid w:val="007441C7"/>
    <w:rsid w:val="00746133"/>
    <w:rsid w:val="00750973"/>
    <w:rsid w:val="00751098"/>
    <w:rsid w:val="007518B3"/>
    <w:rsid w:val="00755108"/>
    <w:rsid w:val="00756607"/>
    <w:rsid w:val="00761BB9"/>
    <w:rsid w:val="00763DA6"/>
    <w:rsid w:val="0077327F"/>
    <w:rsid w:val="0077379A"/>
    <w:rsid w:val="00781041"/>
    <w:rsid w:val="00781E83"/>
    <w:rsid w:val="00784604"/>
    <w:rsid w:val="00784767"/>
    <w:rsid w:val="00787431"/>
    <w:rsid w:val="0079521E"/>
    <w:rsid w:val="007969B5"/>
    <w:rsid w:val="007A015D"/>
    <w:rsid w:val="007A12DF"/>
    <w:rsid w:val="007A5001"/>
    <w:rsid w:val="007A6B44"/>
    <w:rsid w:val="007A7225"/>
    <w:rsid w:val="007B5D71"/>
    <w:rsid w:val="007B66DB"/>
    <w:rsid w:val="007C002A"/>
    <w:rsid w:val="007C112B"/>
    <w:rsid w:val="007C354C"/>
    <w:rsid w:val="007C66C7"/>
    <w:rsid w:val="007D0276"/>
    <w:rsid w:val="007D255C"/>
    <w:rsid w:val="007D3A42"/>
    <w:rsid w:val="007E068D"/>
    <w:rsid w:val="007E17CA"/>
    <w:rsid w:val="007E3A84"/>
    <w:rsid w:val="007E6964"/>
    <w:rsid w:val="007F2B19"/>
    <w:rsid w:val="00800F62"/>
    <w:rsid w:val="00802104"/>
    <w:rsid w:val="008071C2"/>
    <w:rsid w:val="0081081A"/>
    <w:rsid w:val="0081154F"/>
    <w:rsid w:val="00814891"/>
    <w:rsid w:val="008157DB"/>
    <w:rsid w:val="008158E8"/>
    <w:rsid w:val="00820926"/>
    <w:rsid w:val="00821654"/>
    <w:rsid w:val="00832909"/>
    <w:rsid w:val="008354CF"/>
    <w:rsid w:val="0083671D"/>
    <w:rsid w:val="00836852"/>
    <w:rsid w:val="00840B50"/>
    <w:rsid w:val="008422DB"/>
    <w:rsid w:val="0085293D"/>
    <w:rsid w:val="00855C79"/>
    <w:rsid w:val="00860FAB"/>
    <w:rsid w:val="008667E5"/>
    <w:rsid w:val="0087027B"/>
    <w:rsid w:val="00884880"/>
    <w:rsid w:val="00885E6B"/>
    <w:rsid w:val="008963BD"/>
    <w:rsid w:val="008A1B65"/>
    <w:rsid w:val="008A1E87"/>
    <w:rsid w:val="008A399A"/>
    <w:rsid w:val="008A437B"/>
    <w:rsid w:val="008A73DC"/>
    <w:rsid w:val="008B0628"/>
    <w:rsid w:val="008B24D9"/>
    <w:rsid w:val="008B3E8D"/>
    <w:rsid w:val="008B5625"/>
    <w:rsid w:val="008B7B05"/>
    <w:rsid w:val="008C30BB"/>
    <w:rsid w:val="008C3984"/>
    <w:rsid w:val="008C6BD8"/>
    <w:rsid w:val="008D0FC3"/>
    <w:rsid w:val="008D43B2"/>
    <w:rsid w:val="008D6A97"/>
    <w:rsid w:val="008E3F0E"/>
    <w:rsid w:val="008E455A"/>
    <w:rsid w:val="008E49E5"/>
    <w:rsid w:val="008E4B9C"/>
    <w:rsid w:val="008E540A"/>
    <w:rsid w:val="008E6513"/>
    <w:rsid w:val="008F3672"/>
    <w:rsid w:val="008F6775"/>
    <w:rsid w:val="00905A28"/>
    <w:rsid w:val="00913D61"/>
    <w:rsid w:val="0091442D"/>
    <w:rsid w:val="00920503"/>
    <w:rsid w:val="00920833"/>
    <w:rsid w:val="00924BAC"/>
    <w:rsid w:val="00925D4B"/>
    <w:rsid w:val="00925EC5"/>
    <w:rsid w:val="0092716F"/>
    <w:rsid w:val="00930119"/>
    <w:rsid w:val="0093090F"/>
    <w:rsid w:val="009311DD"/>
    <w:rsid w:val="00933A4C"/>
    <w:rsid w:val="00936EEC"/>
    <w:rsid w:val="009408B1"/>
    <w:rsid w:val="00941662"/>
    <w:rsid w:val="009416E0"/>
    <w:rsid w:val="009503C0"/>
    <w:rsid w:val="00950DD9"/>
    <w:rsid w:val="0095334E"/>
    <w:rsid w:val="00953B66"/>
    <w:rsid w:val="009546FC"/>
    <w:rsid w:val="00955E8F"/>
    <w:rsid w:val="00955F16"/>
    <w:rsid w:val="00956446"/>
    <w:rsid w:val="0096248B"/>
    <w:rsid w:val="0096248F"/>
    <w:rsid w:val="00963050"/>
    <w:rsid w:val="009640C3"/>
    <w:rsid w:val="00971EBC"/>
    <w:rsid w:val="00977D8C"/>
    <w:rsid w:val="00983B57"/>
    <w:rsid w:val="0098583C"/>
    <w:rsid w:val="00987C61"/>
    <w:rsid w:val="009A0D41"/>
    <w:rsid w:val="009A5A06"/>
    <w:rsid w:val="009B0420"/>
    <w:rsid w:val="009B2AAE"/>
    <w:rsid w:val="009B6235"/>
    <w:rsid w:val="009B70D8"/>
    <w:rsid w:val="009C023A"/>
    <w:rsid w:val="009C2179"/>
    <w:rsid w:val="009C5818"/>
    <w:rsid w:val="009C64F0"/>
    <w:rsid w:val="009D15C0"/>
    <w:rsid w:val="009D72D9"/>
    <w:rsid w:val="009E07A4"/>
    <w:rsid w:val="009E0A3F"/>
    <w:rsid w:val="009E259F"/>
    <w:rsid w:val="009E25A1"/>
    <w:rsid w:val="009E3FF0"/>
    <w:rsid w:val="009E4257"/>
    <w:rsid w:val="009E5B20"/>
    <w:rsid w:val="009E69FE"/>
    <w:rsid w:val="009E791A"/>
    <w:rsid w:val="009E7E02"/>
    <w:rsid w:val="009F40C3"/>
    <w:rsid w:val="00A00731"/>
    <w:rsid w:val="00A02883"/>
    <w:rsid w:val="00A029C3"/>
    <w:rsid w:val="00A04AB0"/>
    <w:rsid w:val="00A051C4"/>
    <w:rsid w:val="00A058B6"/>
    <w:rsid w:val="00A05F4E"/>
    <w:rsid w:val="00A1020D"/>
    <w:rsid w:val="00A10C00"/>
    <w:rsid w:val="00A117A9"/>
    <w:rsid w:val="00A141C8"/>
    <w:rsid w:val="00A168B6"/>
    <w:rsid w:val="00A1787F"/>
    <w:rsid w:val="00A2033C"/>
    <w:rsid w:val="00A20A26"/>
    <w:rsid w:val="00A234CB"/>
    <w:rsid w:val="00A256DE"/>
    <w:rsid w:val="00A26085"/>
    <w:rsid w:val="00A265F7"/>
    <w:rsid w:val="00A32BC0"/>
    <w:rsid w:val="00A33DF9"/>
    <w:rsid w:val="00A3669A"/>
    <w:rsid w:val="00A4434E"/>
    <w:rsid w:val="00A451CB"/>
    <w:rsid w:val="00A50EE8"/>
    <w:rsid w:val="00A54859"/>
    <w:rsid w:val="00A54BF4"/>
    <w:rsid w:val="00A550C3"/>
    <w:rsid w:val="00A6506D"/>
    <w:rsid w:val="00A7407C"/>
    <w:rsid w:val="00A74653"/>
    <w:rsid w:val="00A76C7B"/>
    <w:rsid w:val="00A81674"/>
    <w:rsid w:val="00A83D96"/>
    <w:rsid w:val="00A84383"/>
    <w:rsid w:val="00A86339"/>
    <w:rsid w:val="00A90F1B"/>
    <w:rsid w:val="00A910A8"/>
    <w:rsid w:val="00A94199"/>
    <w:rsid w:val="00A9491A"/>
    <w:rsid w:val="00A94F6F"/>
    <w:rsid w:val="00A958A2"/>
    <w:rsid w:val="00A96071"/>
    <w:rsid w:val="00AA253B"/>
    <w:rsid w:val="00AB0D60"/>
    <w:rsid w:val="00AB275B"/>
    <w:rsid w:val="00AB3263"/>
    <w:rsid w:val="00AB6F44"/>
    <w:rsid w:val="00AC3CDC"/>
    <w:rsid w:val="00AC69FA"/>
    <w:rsid w:val="00AD2248"/>
    <w:rsid w:val="00AD5C22"/>
    <w:rsid w:val="00AD6EEB"/>
    <w:rsid w:val="00AD7AC1"/>
    <w:rsid w:val="00AD7FC6"/>
    <w:rsid w:val="00AE348C"/>
    <w:rsid w:val="00AE5AB8"/>
    <w:rsid w:val="00AF23BB"/>
    <w:rsid w:val="00B00ECB"/>
    <w:rsid w:val="00B068EA"/>
    <w:rsid w:val="00B0732A"/>
    <w:rsid w:val="00B07EFE"/>
    <w:rsid w:val="00B10A37"/>
    <w:rsid w:val="00B11ECF"/>
    <w:rsid w:val="00B12F90"/>
    <w:rsid w:val="00B13268"/>
    <w:rsid w:val="00B14563"/>
    <w:rsid w:val="00B17383"/>
    <w:rsid w:val="00B2109B"/>
    <w:rsid w:val="00B26508"/>
    <w:rsid w:val="00B346DD"/>
    <w:rsid w:val="00B359D1"/>
    <w:rsid w:val="00B458E0"/>
    <w:rsid w:val="00B4709A"/>
    <w:rsid w:val="00B57374"/>
    <w:rsid w:val="00B60E31"/>
    <w:rsid w:val="00B62608"/>
    <w:rsid w:val="00B700B4"/>
    <w:rsid w:val="00B747BC"/>
    <w:rsid w:val="00B77E7C"/>
    <w:rsid w:val="00B85D03"/>
    <w:rsid w:val="00B91E07"/>
    <w:rsid w:val="00B94165"/>
    <w:rsid w:val="00B96C4E"/>
    <w:rsid w:val="00BA148F"/>
    <w:rsid w:val="00BA1894"/>
    <w:rsid w:val="00BA5953"/>
    <w:rsid w:val="00BA5B25"/>
    <w:rsid w:val="00BA67DD"/>
    <w:rsid w:val="00BB3663"/>
    <w:rsid w:val="00BB64E1"/>
    <w:rsid w:val="00BB7265"/>
    <w:rsid w:val="00BC1F15"/>
    <w:rsid w:val="00BD3F9E"/>
    <w:rsid w:val="00BD63E5"/>
    <w:rsid w:val="00BD681C"/>
    <w:rsid w:val="00BE0F41"/>
    <w:rsid w:val="00BE1704"/>
    <w:rsid w:val="00BE2FC0"/>
    <w:rsid w:val="00BE465F"/>
    <w:rsid w:val="00BE4DF9"/>
    <w:rsid w:val="00BE7BF9"/>
    <w:rsid w:val="00BF0D73"/>
    <w:rsid w:val="00BF58E6"/>
    <w:rsid w:val="00C0090E"/>
    <w:rsid w:val="00C02B49"/>
    <w:rsid w:val="00C033BA"/>
    <w:rsid w:val="00C0610D"/>
    <w:rsid w:val="00C06314"/>
    <w:rsid w:val="00C06D90"/>
    <w:rsid w:val="00C14CF0"/>
    <w:rsid w:val="00C16A2B"/>
    <w:rsid w:val="00C16B31"/>
    <w:rsid w:val="00C20A50"/>
    <w:rsid w:val="00C227CF"/>
    <w:rsid w:val="00C238F4"/>
    <w:rsid w:val="00C300D8"/>
    <w:rsid w:val="00C31966"/>
    <w:rsid w:val="00C33927"/>
    <w:rsid w:val="00C45302"/>
    <w:rsid w:val="00C45EBF"/>
    <w:rsid w:val="00C46994"/>
    <w:rsid w:val="00C50F1D"/>
    <w:rsid w:val="00C52CA8"/>
    <w:rsid w:val="00C57544"/>
    <w:rsid w:val="00C57C0C"/>
    <w:rsid w:val="00C615F9"/>
    <w:rsid w:val="00C618E0"/>
    <w:rsid w:val="00C64046"/>
    <w:rsid w:val="00C662CE"/>
    <w:rsid w:val="00C66847"/>
    <w:rsid w:val="00C67DEE"/>
    <w:rsid w:val="00C756F7"/>
    <w:rsid w:val="00C83F44"/>
    <w:rsid w:val="00C84877"/>
    <w:rsid w:val="00C90A26"/>
    <w:rsid w:val="00C91943"/>
    <w:rsid w:val="00C92D6D"/>
    <w:rsid w:val="00CA1322"/>
    <w:rsid w:val="00CA2680"/>
    <w:rsid w:val="00CA3869"/>
    <w:rsid w:val="00CA4B9F"/>
    <w:rsid w:val="00CA5056"/>
    <w:rsid w:val="00CB24E7"/>
    <w:rsid w:val="00CB2678"/>
    <w:rsid w:val="00CB2D69"/>
    <w:rsid w:val="00CB4B55"/>
    <w:rsid w:val="00CB52AD"/>
    <w:rsid w:val="00CB6E86"/>
    <w:rsid w:val="00CC18C5"/>
    <w:rsid w:val="00CC3F9D"/>
    <w:rsid w:val="00CC4C80"/>
    <w:rsid w:val="00CC4CF0"/>
    <w:rsid w:val="00CC51A7"/>
    <w:rsid w:val="00CC65BD"/>
    <w:rsid w:val="00CD6440"/>
    <w:rsid w:val="00CE1FE3"/>
    <w:rsid w:val="00CE3228"/>
    <w:rsid w:val="00CE4A52"/>
    <w:rsid w:val="00CF0A7A"/>
    <w:rsid w:val="00CF435F"/>
    <w:rsid w:val="00CF6F91"/>
    <w:rsid w:val="00D0101A"/>
    <w:rsid w:val="00D06187"/>
    <w:rsid w:val="00D11896"/>
    <w:rsid w:val="00D11FC0"/>
    <w:rsid w:val="00D14A9C"/>
    <w:rsid w:val="00D154ED"/>
    <w:rsid w:val="00D159D1"/>
    <w:rsid w:val="00D179A6"/>
    <w:rsid w:val="00D246FC"/>
    <w:rsid w:val="00D247EA"/>
    <w:rsid w:val="00D3243F"/>
    <w:rsid w:val="00D32957"/>
    <w:rsid w:val="00D32EC1"/>
    <w:rsid w:val="00D36FA8"/>
    <w:rsid w:val="00D37EA2"/>
    <w:rsid w:val="00D432E0"/>
    <w:rsid w:val="00D473F0"/>
    <w:rsid w:val="00D50794"/>
    <w:rsid w:val="00D5286C"/>
    <w:rsid w:val="00D543ED"/>
    <w:rsid w:val="00D55F97"/>
    <w:rsid w:val="00D56EA1"/>
    <w:rsid w:val="00D57281"/>
    <w:rsid w:val="00D60FB6"/>
    <w:rsid w:val="00D63E3D"/>
    <w:rsid w:val="00D64FAF"/>
    <w:rsid w:val="00D73B92"/>
    <w:rsid w:val="00D76461"/>
    <w:rsid w:val="00D774DC"/>
    <w:rsid w:val="00D83135"/>
    <w:rsid w:val="00D84A6C"/>
    <w:rsid w:val="00D85003"/>
    <w:rsid w:val="00D85CC0"/>
    <w:rsid w:val="00D87217"/>
    <w:rsid w:val="00D87A40"/>
    <w:rsid w:val="00DA0FBA"/>
    <w:rsid w:val="00DA2DD3"/>
    <w:rsid w:val="00DA4AD1"/>
    <w:rsid w:val="00DA5F48"/>
    <w:rsid w:val="00DB5417"/>
    <w:rsid w:val="00DB5EAF"/>
    <w:rsid w:val="00DB6B3F"/>
    <w:rsid w:val="00DC0E19"/>
    <w:rsid w:val="00DC1806"/>
    <w:rsid w:val="00DC3CF3"/>
    <w:rsid w:val="00DC45B8"/>
    <w:rsid w:val="00DC7470"/>
    <w:rsid w:val="00DD151B"/>
    <w:rsid w:val="00DD4EC9"/>
    <w:rsid w:val="00DD5288"/>
    <w:rsid w:val="00DD581F"/>
    <w:rsid w:val="00DD5F55"/>
    <w:rsid w:val="00DD6429"/>
    <w:rsid w:val="00DD7FEE"/>
    <w:rsid w:val="00DE0803"/>
    <w:rsid w:val="00DE0BF8"/>
    <w:rsid w:val="00DE3B92"/>
    <w:rsid w:val="00DE50CC"/>
    <w:rsid w:val="00DE7D6D"/>
    <w:rsid w:val="00DF5960"/>
    <w:rsid w:val="00DF7D39"/>
    <w:rsid w:val="00E00607"/>
    <w:rsid w:val="00E009F4"/>
    <w:rsid w:val="00E05892"/>
    <w:rsid w:val="00E07B93"/>
    <w:rsid w:val="00E132D9"/>
    <w:rsid w:val="00E1426B"/>
    <w:rsid w:val="00E2097D"/>
    <w:rsid w:val="00E27D9A"/>
    <w:rsid w:val="00E30574"/>
    <w:rsid w:val="00E3229A"/>
    <w:rsid w:val="00E362E8"/>
    <w:rsid w:val="00E371AB"/>
    <w:rsid w:val="00E444F4"/>
    <w:rsid w:val="00E50D6E"/>
    <w:rsid w:val="00E5108F"/>
    <w:rsid w:val="00E5345F"/>
    <w:rsid w:val="00E562E9"/>
    <w:rsid w:val="00E618EC"/>
    <w:rsid w:val="00E650EA"/>
    <w:rsid w:val="00E658A7"/>
    <w:rsid w:val="00E709D6"/>
    <w:rsid w:val="00E72FA7"/>
    <w:rsid w:val="00E83AEF"/>
    <w:rsid w:val="00E90123"/>
    <w:rsid w:val="00E90836"/>
    <w:rsid w:val="00E95267"/>
    <w:rsid w:val="00E9714E"/>
    <w:rsid w:val="00EC2278"/>
    <w:rsid w:val="00EC3E1C"/>
    <w:rsid w:val="00EC6233"/>
    <w:rsid w:val="00ED18B1"/>
    <w:rsid w:val="00ED3F18"/>
    <w:rsid w:val="00EE5881"/>
    <w:rsid w:val="00EF12AB"/>
    <w:rsid w:val="00EF7315"/>
    <w:rsid w:val="00EF734A"/>
    <w:rsid w:val="00EF75EB"/>
    <w:rsid w:val="00F02A6B"/>
    <w:rsid w:val="00F074F1"/>
    <w:rsid w:val="00F07834"/>
    <w:rsid w:val="00F12445"/>
    <w:rsid w:val="00F15F82"/>
    <w:rsid w:val="00F21706"/>
    <w:rsid w:val="00F24CF4"/>
    <w:rsid w:val="00F27270"/>
    <w:rsid w:val="00F3492C"/>
    <w:rsid w:val="00F40D5B"/>
    <w:rsid w:val="00F421CD"/>
    <w:rsid w:val="00F44CAE"/>
    <w:rsid w:val="00F45FB4"/>
    <w:rsid w:val="00F470C9"/>
    <w:rsid w:val="00F518BD"/>
    <w:rsid w:val="00F55209"/>
    <w:rsid w:val="00F563EC"/>
    <w:rsid w:val="00F56CC7"/>
    <w:rsid w:val="00F60B55"/>
    <w:rsid w:val="00F64E16"/>
    <w:rsid w:val="00F65355"/>
    <w:rsid w:val="00F660ED"/>
    <w:rsid w:val="00F70854"/>
    <w:rsid w:val="00F712D3"/>
    <w:rsid w:val="00F721BF"/>
    <w:rsid w:val="00F76AE7"/>
    <w:rsid w:val="00F80E77"/>
    <w:rsid w:val="00F814A3"/>
    <w:rsid w:val="00F853A7"/>
    <w:rsid w:val="00F923A3"/>
    <w:rsid w:val="00F93D9E"/>
    <w:rsid w:val="00F97DB5"/>
    <w:rsid w:val="00FA056E"/>
    <w:rsid w:val="00FA1D66"/>
    <w:rsid w:val="00FA3A97"/>
    <w:rsid w:val="00FA43EC"/>
    <w:rsid w:val="00FA5939"/>
    <w:rsid w:val="00FA5A3A"/>
    <w:rsid w:val="00FB108B"/>
    <w:rsid w:val="00FB489E"/>
    <w:rsid w:val="00FB5C7A"/>
    <w:rsid w:val="00FB74D3"/>
    <w:rsid w:val="00FC0BDD"/>
    <w:rsid w:val="00FC3D6D"/>
    <w:rsid w:val="00FC3E9D"/>
    <w:rsid w:val="00FD1969"/>
    <w:rsid w:val="00FD3020"/>
    <w:rsid w:val="00FE01B9"/>
    <w:rsid w:val="00FE060E"/>
    <w:rsid w:val="00FE1BA3"/>
    <w:rsid w:val="00FE355E"/>
    <w:rsid w:val="00FE392A"/>
    <w:rsid w:val="00FE3D77"/>
    <w:rsid w:val="00FE49F2"/>
    <w:rsid w:val="00FE4B65"/>
    <w:rsid w:val="00FE4BCC"/>
    <w:rsid w:val="00FE56E8"/>
    <w:rsid w:val="00FF1DE5"/>
    <w:rsid w:val="00FF75C4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E5E30"/>
  <w15:docId w15:val="{DA993AD4-6795-448B-B712-F730A4B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19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A3A4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1A3A4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A3A4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locked/>
    <w:rsid w:val="001A3A4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rsid w:val="001A3A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rsid w:val="004A633E"/>
    <w:rPr>
      <w:color w:val="0000FF"/>
      <w:u w:val="single"/>
    </w:rPr>
  </w:style>
  <w:style w:type="character" w:styleId="Uwydatnienie">
    <w:name w:val="Emphasis"/>
    <w:qFormat/>
    <w:locked/>
    <w:rsid w:val="00685EA0"/>
    <w:rPr>
      <w:i/>
      <w:iCs/>
    </w:rPr>
  </w:style>
  <w:style w:type="paragraph" w:styleId="Tekstdymka">
    <w:name w:val="Balloon Text"/>
    <w:basedOn w:val="Normalny"/>
    <w:semiHidden/>
    <w:rsid w:val="004B0A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814A3"/>
  </w:style>
  <w:style w:type="character" w:styleId="Odwoaniedokomentarza">
    <w:name w:val="annotation reference"/>
    <w:semiHidden/>
    <w:rsid w:val="005F4E6B"/>
    <w:rPr>
      <w:sz w:val="16"/>
      <w:szCs w:val="16"/>
    </w:rPr>
  </w:style>
  <w:style w:type="paragraph" w:styleId="Tekstkomentarza">
    <w:name w:val="annotation text"/>
    <w:basedOn w:val="Normalny"/>
    <w:semiHidden/>
    <w:rsid w:val="005F4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4E6B"/>
    <w:rPr>
      <w:b/>
      <w:bCs/>
    </w:rPr>
  </w:style>
  <w:style w:type="character" w:customStyle="1" w:styleId="footnote">
    <w:name w:val="footnote"/>
    <w:basedOn w:val="Domylnaczcionkaakapitu"/>
    <w:rsid w:val="000F763E"/>
  </w:style>
  <w:style w:type="paragraph" w:customStyle="1" w:styleId="mainpub">
    <w:name w:val="mainpub"/>
    <w:basedOn w:val="Normalny"/>
    <w:rsid w:val="000F7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ivparagraph">
    <w:name w:val="div.paragraph"/>
    <w:rsid w:val="00033B92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kt">
    <w:name w:val="div.pkt"/>
    <w:rsid w:val="00033B9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F712D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12D3"/>
    <w:rPr>
      <w:rFonts w:eastAsia="Times New Roman"/>
      <w:lang w:eastAsia="en-US"/>
    </w:rPr>
  </w:style>
  <w:style w:type="character" w:styleId="Odwoanieprzypisudolnego">
    <w:name w:val="footnote reference"/>
    <w:rsid w:val="00F712D3"/>
    <w:rPr>
      <w:vertAlign w:val="superscript"/>
    </w:rPr>
  </w:style>
  <w:style w:type="paragraph" w:styleId="Nagwek">
    <w:name w:val="header"/>
    <w:basedOn w:val="Normalny"/>
    <w:link w:val="NagwekZnak"/>
    <w:rsid w:val="00D76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461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76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6461"/>
    <w:rPr>
      <w:rFonts w:eastAsia="Times New Roman"/>
      <w:sz w:val="22"/>
      <w:szCs w:val="22"/>
      <w:lang w:eastAsia="en-US"/>
    </w:rPr>
  </w:style>
  <w:style w:type="paragraph" w:styleId="Poprawka">
    <w:name w:val="Revision"/>
    <w:hidden/>
    <w:uiPriority w:val="62"/>
    <w:rsid w:val="002E487F"/>
    <w:rPr>
      <w:rFonts w:eastAsia="Times New Roman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642D5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63"/>
    <w:qFormat/>
    <w:rsid w:val="00CC4C80"/>
    <w:pPr>
      <w:ind w:left="720"/>
      <w:contextualSpacing/>
    </w:pPr>
  </w:style>
  <w:style w:type="numbering" w:customStyle="1" w:styleId="Zaimportowanystyl2">
    <w:name w:val="Zaimportowany styl 2"/>
    <w:rsid w:val="008C3984"/>
    <w:pPr>
      <w:numPr>
        <w:numId w:val="31"/>
      </w:numPr>
    </w:pPr>
  </w:style>
  <w:style w:type="paragraph" w:styleId="Tekstpodstawowywcity">
    <w:name w:val="Body Text Indent"/>
    <w:basedOn w:val="Normalny"/>
    <w:link w:val="TekstpodstawowywcityZnak"/>
    <w:semiHidden/>
    <w:unhideWhenUsed/>
    <w:rsid w:val="009E79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791A"/>
    <w:rPr>
      <w:rFonts w:eastAsia="Times New Roman"/>
      <w:sz w:val="22"/>
      <w:szCs w:val="22"/>
      <w:lang w:eastAsia="en-US"/>
    </w:rPr>
  </w:style>
  <w:style w:type="numbering" w:customStyle="1" w:styleId="Zaimportowanystyl3">
    <w:name w:val="Zaimportowany styl 3"/>
    <w:rsid w:val="009E791A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rsid w:val="001F356A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62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  <w:divsChild>
            <w:div w:id="784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4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545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164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392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878">
                      <w:marLeft w:val="6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03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2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EBCE8-8A9E-49F2-9E57-2B50302F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6315</Words>
  <Characters>37894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 ANKIETA Z NAGRODAMI</vt:lpstr>
      <vt:lpstr>REGULAMIN KONKURSU ANKIETA Z NAGRODAMI</vt:lpstr>
    </vt:vector>
  </TitlesOfParts>
  <Company>Microsoft</Company>
  <LinksUpToDate>false</LinksUpToDate>
  <CharactersWithSpaces>44121</CharactersWithSpaces>
  <SharedDoc>false</SharedDoc>
  <HLinks>
    <vt:vector size="48" baseType="variant">
      <vt:variant>
        <vt:i4>4849712</vt:i4>
      </vt:variant>
      <vt:variant>
        <vt:i4>21</vt:i4>
      </vt:variant>
      <vt:variant>
        <vt:i4>0</vt:i4>
      </vt:variant>
      <vt:variant>
        <vt:i4>5</vt:i4>
      </vt:variant>
      <vt:variant>
        <vt:lpwstr>http://www.przelewy24.pl/</vt:lpwstr>
      </vt:variant>
      <vt:variant>
        <vt:lpwstr/>
      </vt:variant>
      <vt:variant>
        <vt:i4>4849712</vt:i4>
      </vt:variant>
      <vt:variant>
        <vt:i4>18</vt:i4>
      </vt:variant>
      <vt:variant>
        <vt:i4>0</vt:i4>
      </vt:variant>
      <vt:variant>
        <vt:i4>5</vt:i4>
      </vt:variant>
      <vt:variant>
        <vt:lpwstr>http://www.przelewy24.pl/</vt:lpwstr>
      </vt:variant>
      <vt:variant>
        <vt:lpwstr/>
      </vt:variant>
      <vt:variant>
        <vt:i4>4849712</vt:i4>
      </vt:variant>
      <vt:variant>
        <vt:i4>15</vt:i4>
      </vt:variant>
      <vt:variant>
        <vt:i4>0</vt:i4>
      </vt:variant>
      <vt:variant>
        <vt:i4>5</vt:i4>
      </vt:variant>
      <vt:variant>
        <vt:lpwstr>http://www.przelewy24.pl/</vt:lpwstr>
      </vt:variant>
      <vt:variant>
        <vt:lpwstr/>
      </vt:variant>
      <vt:variant>
        <vt:i4>786437</vt:i4>
      </vt:variant>
      <vt:variant>
        <vt:i4>12</vt:i4>
      </vt:variant>
      <vt:variant>
        <vt:i4>0</vt:i4>
      </vt:variant>
      <vt:variant>
        <vt:i4>5</vt:i4>
      </vt:variant>
      <vt:variant>
        <vt:lpwstr>http://www.lokalnyrolnik.pl/</vt:lpwstr>
      </vt:variant>
      <vt:variant>
        <vt:lpwstr/>
      </vt:variant>
      <vt:variant>
        <vt:i4>786437</vt:i4>
      </vt:variant>
      <vt:variant>
        <vt:i4>9</vt:i4>
      </vt:variant>
      <vt:variant>
        <vt:i4>0</vt:i4>
      </vt:variant>
      <vt:variant>
        <vt:i4>5</vt:i4>
      </vt:variant>
      <vt:variant>
        <vt:lpwstr>http://www.lokalnyrolnik.pl/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http://www.lokalnyrolnik.pl/</vt:lpwstr>
      </vt:variant>
      <vt:variant>
        <vt:lpwstr/>
      </vt:variant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http://www.lokalnyrolnik.pl/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http://www.lokalnyrolnik.pl/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ANKIETA Z NAGRODAMI</dc:title>
  <dc:creator>Anna Kaliska</dc:creator>
  <cp:lastModifiedBy>Monika Kozioł</cp:lastModifiedBy>
  <cp:revision>2</cp:revision>
  <cp:lastPrinted>2018-05-16T08:39:00Z</cp:lastPrinted>
  <dcterms:created xsi:type="dcterms:W3CDTF">2019-02-11T21:13:00Z</dcterms:created>
  <dcterms:modified xsi:type="dcterms:W3CDTF">2019-02-11T21:13:00Z</dcterms:modified>
</cp:coreProperties>
</file>